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keepNext w:val="0"/>
        <w:keepLines w:val="0"/>
        <w:pageBreakBefore w:val="0"/>
        <w:kinsoku/>
        <w:wordWrap/>
        <w:overflowPunct/>
        <w:topLinePunct w:val="0"/>
        <w:autoSpaceDN/>
        <w:bidi w:val="0"/>
        <w:snapToGrid w:val="0"/>
        <w:spacing w:line="576" w:lineRule="exact"/>
        <w:textAlignment w:val="auto"/>
        <w:rPr>
          <w:rFonts w:hint="default"/>
          <w:color w:val="000000"/>
          <w:sz w:val="40"/>
          <w:szCs w:val="32"/>
        </w:rPr>
      </w:pPr>
      <w:r>
        <w:rPr>
          <w:rFonts w:hint="eastAsia" w:ascii="黑体" w:hAnsi="黑体" w:eastAsia="黑体" w:cs="黑体"/>
          <w:color w:val="000000"/>
          <w:sz w:val="32"/>
          <w:szCs w:val="32"/>
        </w:rPr>
        <w:t>附件</w:t>
      </w:r>
    </w:p>
    <w:p>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jc w:val="center"/>
        <w:textAlignment w:val="auto"/>
        <w:rPr>
          <w:rFonts w:hint="eastAsia" w:ascii="方正小标宋简体" w:hAnsi="方正小标宋简体" w:eastAsia="方正小标宋简体" w:cs="方正小标宋简体"/>
          <w:kern w:val="2"/>
          <w:sz w:val="44"/>
          <w:szCs w:val="44"/>
          <w:lang w:val="en-US" w:eastAsia="zh-CN" w:bidi="ar"/>
        </w:rPr>
      </w:pPr>
    </w:p>
    <w:p>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2023年省级工业和信息化高质量发展专项</w:t>
      </w:r>
    </w:p>
    <w:p>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jc w:val="center"/>
        <w:textAlignment w:val="auto"/>
        <w:rPr>
          <w:rFonts w:hint="eastAsia" w:ascii="方正小标宋简体" w:hAnsi="宋体" w:eastAsia="方正小标宋简体" w:cs="宋体"/>
          <w:b/>
          <w:color w:val="000000"/>
          <w:kern w:val="0"/>
          <w:sz w:val="44"/>
          <w:szCs w:val="44"/>
        </w:rPr>
      </w:pPr>
      <w:r>
        <w:rPr>
          <w:rFonts w:hint="eastAsia" w:ascii="方正小标宋简体" w:hAnsi="方正小标宋简体" w:eastAsia="方正小标宋简体" w:cs="方正小标宋简体"/>
          <w:kern w:val="2"/>
          <w:sz w:val="44"/>
          <w:szCs w:val="44"/>
          <w:lang w:val="en-US" w:eastAsia="zh-CN" w:bidi="ar"/>
        </w:rPr>
        <w:t>资金（稳增长增量奖补部分）</w:t>
      </w:r>
      <w:r>
        <w:rPr>
          <w:rStyle w:val="144"/>
          <w:rFonts w:hint="eastAsia" w:ascii="方正小标宋简体" w:hAnsi="方正小标宋简体" w:eastAsia="方正小标宋简体" w:cs="方正小标宋简体"/>
          <w:b w:val="0"/>
          <w:spacing w:val="-20"/>
          <w:sz w:val="44"/>
          <w:szCs w:val="44"/>
          <w:lang w:bidi="ar"/>
        </w:rPr>
        <w:t>申报指南</w:t>
      </w:r>
    </w:p>
    <w:p>
      <w:pPr>
        <w:keepNext w:val="0"/>
        <w:keepLines w:val="0"/>
        <w:pageBreakBefore w:val="0"/>
        <w:kinsoku/>
        <w:wordWrap/>
        <w:overflowPunct/>
        <w:topLinePunct w:val="0"/>
        <w:autoSpaceDN/>
        <w:bidi w:val="0"/>
        <w:snapToGrid w:val="0"/>
        <w:spacing w:line="576" w:lineRule="exact"/>
        <w:textAlignment w:val="auto"/>
        <w:rPr>
          <w:rFonts w:hint="eastAsia" w:ascii="黑体" w:hAnsi="宋体" w:eastAsia="黑体" w:cs="仿宋_GB2312"/>
          <w:sz w:val="32"/>
          <w:szCs w:val="32"/>
          <w:lang w:bidi="ar"/>
        </w:rPr>
      </w:pPr>
      <w:r>
        <w:rPr>
          <w:rFonts w:hint="eastAsia" w:ascii="黑体" w:hAnsi="宋体" w:eastAsia="黑体" w:cs="仿宋_GB2312"/>
          <w:sz w:val="32"/>
          <w:szCs w:val="32"/>
          <w:lang w:bidi="ar"/>
        </w:rPr>
        <w:t xml:space="preserve"> </w:t>
      </w:r>
    </w:p>
    <w:p>
      <w:pPr>
        <w:keepNext w:val="0"/>
        <w:keepLines w:val="0"/>
        <w:pageBreakBefore w:val="0"/>
        <w:kinsoku/>
        <w:wordWrap/>
        <w:overflowPunct/>
        <w:topLinePunct w:val="0"/>
        <w:autoSpaceDN/>
        <w:bidi w:val="0"/>
        <w:snapToGrid w:val="0"/>
        <w:spacing w:line="576" w:lineRule="exact"/>
        <w:ind w:firstLine="640" w:firstLineChars="200"/>
        <w:textAlignment w:val="auto"/>
        <w:rPr>
          <w:rFonts w:hint="eastAsia" w:ascii="仿宋_GB2312" w:hAnsi="仿宋_GB2312" w:cs="仿宋_GB2312"/>
          <w:sz w:val="32"/>
          <w:szCs w:val="32"/>
          <w:lang w:bidi="ar"/>
        </w:rPr>
      </w:pPr>
      <w:r>
        <w:rPr>
          <w:rFonts w:hint="eastAsia" w:ascii="黑体" w:hAnsi="黑体" w:eastAsia="黑体" w:cs="黑体"/>
          <w:sz w:val="32"/>
          <w:szCs w:val="32"/>
          <w:lang w:bidi="ar"/>
        </w:rPr>
        <w:t>一、申报条件</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cs="仿宋_GB2312"/>
          <w:sz w:val="32"/>
          <w:szCs w:val="32"/>
        </w:rPr>
      </w:pPr>
      <w:r>
        <w:rPr>
          <w:rFonts w:hint="eastAsia" w:ascii="仿宋_GB2312" w:hAnsi="Calibri" w:cs="仿宋_GB2312"/>
          <w:sz w:val="32"/>
          <w:szCs w:val="32"/>
          <w:lang w:bidi="ar"/>
        </w:rPr>
        <w:t>1.具有独立法人资格的规模以上工业企业；</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cs="仿宋_GB2312"/>
          <w:sz w:val="32"/>
          <w:szCs w:val="32"/>
        </w:rPr>
      </w:pPr>
      <w:r>
        <w:rPr>
          <w:rFonts w:hint="eastAsia" w:ascii="仿宋_GB2312" w:hAnsi="Calibri" w:cs="仿宋_GB2312"/>
          <w:sz w:val="32"/>
          <w:szCs w:val="32"/>
          <w:lang w:bidi="ar"/>
        </w:rPr>
        <w:t>2.申报单位必须财务状况和纳税信用良好，不属于失信惩戒对象；</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bidi="ar"/>
        </w:rPr>
      </w:pPr>
      <w:r>
        <w:rPr>
          <w:rFonts w:hint="eastAsia" w:ascii="仿宋_GB2312" w:hAnsi="Calibri" w:cs="仿宋_GB2312"/>
          <w:sz w:val="32"/>
          <w:szCs w:val="32"/>
          <w:lang w:bidi="ar"/>
        </w:rPr>
        <w:t>3.申报单位需对申报材料的真实性、有效性、合规性等相关情况作出承诺并负责。</w:t>
      </w:r>
    </w:p>
    <w:p>
      <w:pPr>
        <w:keepNext w:val="0"/>
        <w:keepLines w:val="0"/>
        <w:pageBreakBefore w:val="0"/>
        <w:kinsoku/>
        <w:wordWrap/>
        <w:overflowPunct/>
        <w:topLinePunct w:val="0"/>
        <w:autoSpaceDN/>
        <w:bidi w:val="0"/>
        <w:snapToGrid w:val="0"/>
        <w:spacing w:line="576" w:lineRule="exact"/>
        <w:ind w:firstLine="640" w:firstLineChars="200"/>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二、申报范围</w:t>
      </w:r>
    </w:p>
    <w:p>
      <w:pPr>
        <w:keepNext w:val="0"/>
        <w:keepLines w:val="0"/>
        <w:pageBreakBefore w:val="0"/>
        <w:kinsoku/>
        <w:wordWrap/>
        <w:overflowPunct/>
        <w:topLinePunct w:val="0"/>
        <w:autoSpaceDN/>
        <w:bidi w:val="0"/>
        <w:snapToGrid w:val="0"/>
        <w:spacing w:line="576" w:lineRule="exact"/>
        <w:ind w:firstLine="640" w:firstLineChars="200"/>
        <w:textAlignment w:val="auto"/>
        <w:rPr>
          <w:rFonts w:hint="eastAsia" w:ascii="仿宋_GB2312" w:hAnsi="Calibri" w:cs="仿宋_GB2312"/>
          <w:sz w:val="32"/>
          <w:szCs w:val="32"/>
          <w:lang w:eastAsia="zh-CN" w:bidi="ar"/>
        </w:rPr>
      </w:pPr>
      <w:r>
        <w:rPr>
          <w:rFonts w:hint="eastAsia" w:ascii="仿宋_GB2312" w:hAnsi="Calibri" w:cs="仿宋_GB2312"/>
          <w:sz w:val="32"/>
          <w:szCs w:val="32"/>
          <w:lang w:bidi="ar"/>
        </w:rPr>
        <w:t>2022年四季度产值同比增长10%以上且净增量超过2000万元以上工业企业</w:t>
      </w:r>
      <w:r>
        <w:rPr>
          <w:rFonts w:hint="eastAsia" w:ascii="仿宋_GB2312" w:hAnsi="Calibri" w:cs="仿宋_GB2312"/>
          <w:sz w:val="32"/>
          <w:szCs w:val="32"/>
          <w:lang w:eastAsia="zh-CN" w:bidi="ar"/>
        </w:rPr>
        <w:t>、</w:t>
      </w:r>
      <w:r>
        <w:rPr>
          <w:rFonts w:hint="eastAsia" w:ascii="仿宋_GB2312" w:eastAsia="仿宋_GB2312" w:cs="仿宋_GB2312"/>
          <w:sz w:val="32"/>
          <w:szCs w:val="40"/>
          <w:lang w:val="en-US" w:eastAsia="zh-CN" w:bidi="ar-SA"/>
        </w:rPr>
        <w:t>2023年一季度产值同比增长10%以上且产值净增5000万元的零部件企业、2023年一季度产值同比增长6%以上且产值净增量3000万元以上的其他企业以及增量达到奖补条件的实质性竣工投产项目、双停企业、采购生产设备技改企业、升规入统企业</w:t>
      </w:r>
      <w:r>
        <w:rPr>
          <w:rFonts w:hint="eastAsia" w:ascii="仿宋_GB2312" w:cs="仿宋_GB2312"/>
          <w:sz w:val="32"/>
          <w:szCs w:val="40"/>
          <w:lang w:val="en-US" w:eastAsia="zh-CN" w:bidi="ar-SA"/>
        </w:rPr>
        <w:t>。</w:t>
      </w:r>
    </w:p>
    <w:p>
      <w:pPr>
        <w:keepNext w:val="0"/>
        <w:keepLines w:val="0"/>
        <w:pageBreakBefore w:val="0"/>
        <w:kinsoku/>
        <w:wordWrap/>
        <w:overflowPunct/>
        <w:topLinePunct w:val="0"/>
        <w:autoSpaceDN/>
        <w:bidi w:val="0"/>
        <w:snapToGrid w:val="0"/>
        <w:spacing w:line="576" w:lineRule="exact"/>
        <w:ind w:firstLine="640" w:firstLineChars="200"/>
        <w:textAlignment w:val="auto"/>
        <w:rPr>
          <w:rFonts w:hint="eastAsia" w:ascii="仿宋_GB2312" w:hAnsi="仿宋_GB2312" w:cs="仿宋_GB2312"/>
          <w:sz w:val="32"/>
          <w:szCs w:val="32"/>
          <w:lang w:bidi="ar"/>
        </w:rPr>
      </w:pPr>
      <w:r>
        <w:rPr>
          <w:rFonts w:hint="eastAsia" w:ascii="黑体" w:hAnsi="黑体" w:eastAsia="黑体" w:cs="黑体"/>
          <w:sz w:val="32"/>
          <w:szCs w:val="32"/>
          <w:lang w:bidi="ar"/>
        </w:rPr>
        <w:t>三、申报材料</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楷体_GB2312" w:hAnsi="楷体_GB2312" w:eastAsia="楷体_GB2312" w:cs="楷体_GB2312"/>
          <w:b w:val="0"/>
          <w:bCs w:val="0"/>
          <w:sz w:val="32"/>
          <w:szCs w:val="40"/>
          <w:lang w:val="en-US" w:eastAsia="zh-CN" w:bidi="ar-SA"/>
        </w:rPr>
      </w:pPr>
      <w:r>
        <w:rPr>
          <w:rFonts w:hint="eastAsia" w:ascii="楷体_GB2312" w:hAnsi="楷体_GB2312" w:eastAsia="楷体_GB2312" w:cs="楷体_GB2312"/>
          <w:b w:val="0"/>
          <w:bCs w:val="0"/>
          <w:sz w:val="32"/>
          <w:szCs w:val="32"/>
          <w:lang w:eastAsia="zh-CN" w:bidi="ar"/>
        </w:rPr>
        <w:t>（</w:t>
      </w:r>
      <w:r>
        <w:rPr>
          <w:rFonts w:hint="eastAsia" w:ascii="楷体_GB2312" w:hAnsi="楷体_GB2312" w:eastAsia="楷体_GB2312" w:cs="楷体_GB2312"/>
          <w:b w:val="0"/>
          <w:bCs w:val="0"/>
          <w:sz w:val="32"/>
          <w:szCs w:val="32"/>
          <w:lang w:val="en-US" w:eastAsia="zh-CN" w:bidi="ar"/>
        </w:rPr>
        <w:t>一</w:t>
      </w:r>
      <w:r>
        <w:rPr>
          <w:rFonts w:hint="eastAsia" w:ascii="楷体_GB2312" w:hAnsi="楷体_GB2312" w:eastAsia="楷体_GB2312" w:cs="楷体_GB2312"/>
          <w:b w:val="0"/>
          <w:bCs w:val="0"/>
          <w:sz w:val="32"/>
          <w:szCs w:val="32"/>
          <w:lang w:eastAsia="zh-CN" w:bidi="ar"/>
        </w:rPr>
        <w:t>）</w:t>
      </w:r>
      <w:r>
        <w:rPr>
          <w:rFonts w:hint="eastAsia" w:ascii="楷体_GB2312" w:hAnsi="楷体_GB2312" w:eastAsia="楷体_GB2312" w:cs="楷体_GB2312"/>
          <w:b w:val="0"/>
          <w:bCs w:val="0"/>
          <w:sz w:val="32"/>
          <w:szCs w:val="40"/>
          <w:lang w:val="en-US" w:eastAsia="zh-CN" w:bidi="ar-SA"/>
        </w:rPr>
        <w:t>2022年四季度奖补资金。</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bidi="ar"/>
        </w:rPr>
      </w:pPr>
      <w:r>
        <w:rPr>
          <w:rFonts w:hint="eastAsia" w:ascii="仿宋_GB2312" w:hAnsi="Calibri" w:cs="仿宋_GB2312"/>
          <w:sz w:val="32"/>
          <w:szCs w:val="32"/>
          <w:lang w:bidi="ar"/>
        </w:rPr>
        <w:t>1.企业营业执照复印件；</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仿宋_GB2312" w:cs="仿宋_GB2312"/>
          <w:sz w:val="32"/>
          <w:szCs w:val="32"/>
          <w:lang w:bidi="ar"/>
        </w:rPr>
      </w:pPr>
      <w:r>
        <w:rPr>
          <w:rFonts w:hint="eastAsia" w:ascii="仿宋_GB2312" w:hAnsi="Calibri" w:cs="仿宋_GB2312"/>
          <w:sz w:val="32"/>
          <w:szCs w:val="32"/>
          <w:lang w:bidi="ar"/>
        </w:rPr>
        <w:t>2.企业专项资金申请报告；</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bidi="ar"/>
        </w:rPr>
      </w:pPr>
      <w:r>
        <w:rPr>
          <w:rFonts w:hint="eastAsia" w:ascii="仿宋_GB2312" w:hAnsi="仿宋_GB2312" w:cs="仿宋_GB2312"/>
          <w:sz w:val="32"/>
          <w:szCs w:val="32"/>
          <w:lang w:bidi="ar"/>
        </w:rPr>
        <w:t>3.2023年省级工业和信息化高质量发展专项</w:t>
      </w:r>
      <w:r>
        <w:rPr>
          <w:rFonts w:hint="eastAsia" w:ascii="仿宋_GB2312" w:hAnsi="Calibri" w:cs="仿宋_GB2312"/>
          <w:sz w:val="32"/>
          <w:szCs w:val="32"/>
          <w:lang w:bidi="ar"/>
        </w:rPr>
        <w:t>资金(</w:t>
      </w:r>
      <w:r>
        <w:rPr>
          <w:rFonts w:hint="eastAsia" w:ascii="仿宋_GB2312" w:hAnsi="Calibri" w:cs="仿宋_GB2312"/>
          <w:sz w:val="32"/>
          <w:szCs w:val="32"/>
          <w:lang w:val="en-US" w:eastAsia="zh-CN" w:bidi="ar"/>
        </w:rPr>
        <w:t>稳增长增量奖补部分</w:t>
      </w:r>
      <w:r>
        <w:rPr>
          <w:rFonts w:hint="eastAsia" w:ascii="仿宋_GB2312" w:hAnsi="Calibri" w:cs="仿宋_GB2312"/>
          <w:sz w:val="32"/>
          <w:szCs w:val="32"/>
          <w:lang w:bidi="ar"/>
        </w:rPr>
        <w:t>)申报企业基本情况表；</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bidi="ar"/>
        </w:rPr>
      </w:pPr>
      <w:r>
        <w:rPr>
          <w:rFonts w:hint="eastAsia" w:ascii="仿宋_GB2312" w:hAnsi="Calibri" w:cs="仿宋_GB2312"/>
          <w:sz w:val="32"/>
          <w:szCs w:val="32"/>
          <w:lang w:bidi="ar"/>
        </w:rPr>
        <w:t>4.2022年四季度（10月-12月）统计联网直报平台报表。</w:t>
      </w:r>
    </w:p>
    <w:p>
      <w:pPr>
        <w:keepNext w:val="0"/>
        <w:keepLines w:val="0"/>
        <w:pageBreakBefore w:val="0"/>
        <w:tabs>
          <w:tab w:val="left" w:pos="9070"/>
        </w:tabs>
        <w:kinsoku/>
        <w:wordWrap/>
        <w:overflowPunct/>
        <w:topLinePunct w:val="0"/>
        <w:autoSpaceDN/>
        <w:bidi w:val="0"/>
        <w:adjustRightInd w:val="0"/>
        <w:snapToGrid w:val="0"/>
        <w:spacing w:line="576"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5.企业材料真实性承诺书;</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val="en-US" w:eastAsia="zh-CN" w:bidi="ar"/>
        </w:rPr>
      </w:pPr>
      <w:r>
        <w:rPr>
          <w:rFonts w:hint="eastAsia" w:ascii="仿宋_GB2312" w:hAnsi="Calibri" w:cs="仿宋_GB2312"/>
          <w:sz w:val="32"/>
          <w:szCs w:val="32"/>
          <w:lang w:bidi="ar"/>
        </w:rPr>
        <w:t>6.</w:t>
      </w:r>
      <w:r>
        <w:rPr>
          <w:rFonts w:hint="eastAsia" w:ascii="仿宋_GB2312" w:hAnsi="仿宋_GB2312" w:eastAsia="仿宋_GB2312" w:cs="仿宋_GB2312"/>
          <w:b w:val="0"/>
          <w:bCs w:val="0"/>
          <w:sz w:val="32"/>
          <w:szCs w:val="32"/>
          <w:lang w:val="en-US" w:eastAsia="zh-CN"/>
        </w:rPr>
        <w:t>企业“信用中国”查询结果网页截图</w:t>
      </w:r>
      <w:r>
        <w:rPr>
          <w:rFonts w:hint="eastAsia" w:ascii="仿宋_GB2312" w:hAnsi="Calibri" w:cs="仿宋_GB2312"/>
          <w:sz w:val="32"/>
          <w:szCs w:val="32"/>
          <w:lang w:val="en-US" w:eastAsia="zh-CN" w:bidi="ar"/>
        </w:rPr>
        <w:t>；</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楷体_GB2312" w:hAnsi="楷体_GB2312" w:eastAsia="楷体_GB2312" w:cs="楷体_GB2312"/>
          <w:b w:val="0"/>
          <w:bCs w:val="0"/>
          <w:sz w:val="32"/>
          <w:szCs w:val="32"/>
          <w:lang w:eastAsia="zh-CN" w:bidi="ar"/>
        </w:rPr>
      </w:pPr>
      <w:r>
        <w:rPr>
          <w:rFonts w:hint="eastAsia" w:ascii="楷体_GB2312" w:hAnsi="楷体_GB2312" w:eastAsia="楷体_GB2312" w:cs="楷体_GB2312"/>
          <w:b w:val="0"/>
          <w:bCs w:val="0"/>
          <w:sz w:val="32"/>
          <w:szCs w:val="32"/>
          <w:lang w:val="en-US" w:eastAsia="zh-CN" w:bidi="ar"/>
        </w:rPr>
        <w:t>（二）2023年一季度奖补资金。</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bidi="ar"/>
        </w:rPr>
      </w:pPr>
      <w:r>
        <w:rPr>
          <w:rFonts w:hint="eastAsia" w:ascii="仿宋_GB2312" w:hAnsi="Calibri" w:cs="仿宋_GB2312"/>
          <w:sz w:val="32"/>
          <w:szCs w:val="32"/>
          <w:lang w:bidi="ar"/>
        </w:rPr>
        <w:t>1.企业营业执照复印件；</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仿宋_GB2312" w:cs="仿宋_GB2312"/>
          <w:sz w:val="32"/>
          <w:szCs w:val="32"/>
          <w:lang w:bidi="ar"/>
        </w:rPr>
      </w:pPr>
      <w:r>
        <w:rPr>
          <w:rFonts w:hint="eastAsia" w:ascii="仿宋_GB2312" w:hAnsi="Calibri" w:cs="仿宋_GB2312"/>
          <w:sz w:val="32"/>
          <w:szCs w:val="32"/>
          <w:lang w:bidi="ar"/>
        </w:rPr>
        <w:t>2.企业专项资金申请报告；</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bidi="ar"/>
        </w:rPr>
      </w:pPr>
      <w:r>
        <w:rPr>
          <w:rFonts w:hint="eastAsia" w:ascii="仿宋_GB2312" w:hAnsi="仿宋_GB2312" w:cs="仿宋_GB2312"/>
          <w:sz w:val="32"/>
          <w:szCs w:val="32"/>
          <w:lang w:bidi="ar"/>
        </w:rPr>
        <w:t>3.2023年省级工业和信息化高质量发展专项</w:t>
      </w:r>
      <w:r>
        <w:rPr>
          <w:rFonts w:hint="eastAsia" w:ascii="仿宋_GB2312" w:hAnsi="Calibri" w:cs="仿宋_GB2312"/>
          <w:sz w:val="32"/>
          <w:szCs w:val="32"/>
          <w:lang w:bidi="ar"/>
        </w:rPr>
        <w:t>资金(</w:t>
      </w:r>
      <w:r>
        <w:rPr>
          <w:rFonts w:hint="eastAsia" w:ascii="仿宋_GB2312" w:hAnsi="Calibri" w:cs="仿宋_GB2312"/>
          <w:sz w:val="32"/>
          <w:szCs w:val="32"/>
          <w:lang w:val="en-US" w:eastAsia="zh-CN" w:bidi="ar"/>
        </w:rPr>
        <w:t>稳增长增量奖补部分</w:t>
      </w:r>
      <w:r>
        <w:rPr>
          <w:rFonts w:hint="eastAsia" w:ascii="仿宋_GB2312" w:hAnsi="Calibri" w:cs="仿宋_GB2312"/>
          <w:sz w:val="32"/>
          <w:szCs w:val="32"/>
          <w:lang w:bidi="ar"/>
        </w:rPr>
        <w:t>)申报企业基本情况表；</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bidi="ar"/>
        </w:rPr>
      </w:pPr>
      <w:r>
        <w:rPr>
          <w:rFonts w:hint="eastAsia" w:ascii="仿宋_GB2312" w:hAnsi="Calibri" w:cs="仿宋_GB2312"/>
          <w:sz w:val="32"/>
          <w:szCs w:val="32"/>
          <w:lang w:bidi="ar"/>
        </w:rPr>
        <w:t>4.202</w:t>
      </w:r>
      <w:r>
        <w:rPr>
          <w:rFonts w:hint="eastAsia" w:ascii="仿宋_GB2312" w:hAnsi="Calibri" w:cs="仿宋_GB2312"/>
          <w:sz w:val="32"/>
          <w:szCs w:val="32"/>
          <w:lang w:val="en-US" w:eastAsia="zh-CN" w:bidi="ar"/>
        </w:rPr>
        <w:t>3</w:t>
      </w:r>
      <w:r>
        <w:rPr>
          <w:rFonts w:hint="eastAsia" w:ascii="仿宋_GB2312" w:hAnsi="Calibri" w:cs="仿宋_GB2312"/>
          <w:sz w:val="32"/>
          <w:szCs w:val="32"/>
          <w:lang w:bidi="ar"/>
        </w:rPr>
        <w:t>年</w:t>
      </w:r>
      <w:r>
        <w:rPr>
          <w:rFonts w:hint="eastAsia" w:ascii="仿宋_GB2312" w:hAnsi="Calibri" w:cs="仿宋_GB2312"/>
          <w:sz w:val="32"/>
          <w:szCs w:val="32"/>
          <w:lang w:val="en-US" w:eastAsia="zh-CN" w:bidi="ar"/>
        </w:rPr>
        <w:t>一</w:t>
      </w:r>
      <w:r>
        <w:rPr>
          <w:rFonts w:hint="eastAsia" w:ascii="仿宋_GB2312" w:hAnsi="Calibri" w:cs="仿宋_GB2312"/>
          <w:sz w:val="32"/>
          <w:szCs w:val="32"/>
          <w:lang w:bidi="ar"/>
        </w:rPr>
        <w:t>季度（1月-</w:t>
      </w:r>
      <w:r>
        <w:rPr>
          <w:rFonts w:hint="eastAsia" w:ascii="仿宋_GB2312" w:hAnsi="Calibri" w:cs="仿宋_GB2312"/>
          <w:sz w:val="32"/>
          <w:szCs w:val="32"/>
          <w:lang w:val="en-US" w:eastAsia="zh-CN" w:bidi="ar"/>
        </w:rPr>
        <w:t>3</w:t>
      </w:r>
      <w:r>
        <w:rPr>
          <w:rFonts w:hint="eastAsia" w:ascii="仿宋_GB2312" w:hAnsi="Calibri" w:cs="仿宋_GB2312"/>
          <w:sz w:val="32"/>
          <w:szCs w:val="32"/>
          <w:lang w:bidi="ar"/>
        </w:rPr>
        <w:t>月）统计联网直报平台报表。</w:t>
      </w:r>
    </w:p>
    <w:p>
      <w:pPr>
        <w:keepNext w:val="0"/>
        <w:keepLines w:val="0"/>
        <w:pageBreakBefore w:val="0"/>
        <w:tabs>
          <w:tab w:val="left" w:pos="9070"/>
        </w:tabs>
        <w:kinsoku/>
        <w:wordWrap/>
        <w:overflowPunct/>
        <w:topLinePunct w:val="0"/>
        <w:autoSpaceDN/>
        <w:bidi w:val="0"/>
        <w:adjustRightInd w:val="0"/>
        <w:snapToGrid w:val="0"/>
        <w:spacing w:line="576"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5.企业材料真实性承诺书;</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hAnsi="Calibri" w:cs="仿宋_GB2312"/>
          <w:sz w:val="32"/>
          <w:szCs w:val="32"/>
          <w:lang w:val="en-US" w:eastAsia="zh-CN" w:bidi="ar"/>
        </w:rPr>
      </w:pPr>
      <w:r>
        <w:rPr>
          <w:rFonts w:hint="eastAsia" w:ascii="仿宋_GB2312" w:hAnsi="Calibri" w:cs="仿宋_GB2312"/>
          <w:sz w:val="32"/>
          <w:szCs w:val="32"/>
          <w:lang w:bidi="ar"/>
        </w:rPr>
        <w:t>6.</w:t>
      </w:r>
      <w:r>
        <w:rPr>
          <w:rFonts w:hint="eastAsia" w:ascii="仿宋_GB2312" w:hAnsi="仿宋_GB2312" w:eastAsia="仿宋_GB2312" w:cs="仿宋_GB2312"/>
          <w:b w:val="0"/>
          <w:bCs w:val="0"/>
          <w:sz w:val="32"/>
          <w:szCs w:val="32"/>
          <w:lang w:val="en-US" w:eastAsia="zh-CN"/>
        </w:rPr>
        <w:t>企业“信用中国”查询结果网页截图</w:t>
      </w:r>
      <w:r>
        <w:rPr>
          <w:rFonts w:hint="eastAsia" w:ascii="仿宋_GB2312" w:hAnsi="Calibri" w:cs="仿宋_GB2312"/>
          <w:sz w:val="32"/>
          <w:szCs w:val="32"/>
          <w:lang w:val="en-US" w:eastAsia="zh-CN" w:bidi="ar"/>
        </w:rPr>
        <w:t>；</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cs="仿宋_GB2312"/>
          <w:sz w:val="32"/>
          <w:szCs w:val="32"/>
        </w:rPr>
      </w:pPr>
      <w:r>
        <w:rPr>
          <w:rFonts w:hint="eastAsia" w:ascii="黑体" w:hAnsi="宋体" w:eastAsia="黑体" w:cs="黑体"/>
          <w:sz w:val="32"/>
          <w:szCs w:val="32"/>
          <w:lang w:bidi="ar"/>
        </w:rPr>
        <w:t xml:space="preserve">四、申报程序 </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eastAsia" w:ascii="仿宋_GB2312" w:cs="仿宋_GB2312"/>
          <w:sz w:val="32"/>
          <w:szCs w:val="32"/>
        </w:rPr>
      </w:pPr>
      <w:r>
        <w:rPr>
          <w:rFonts w:hint="eastAsia" w:ascii="仿宋_GB2312" w:hAnsi="Calibri" w:cs="仿宋_GB2312"/>
          <w:sz w:val="32"/>
          <w:szCs w:val="32"/>
          <w:lang w:bidi="ar"/>
        </w:rPr>
        <w:t>1.申报企业提出申请，按要求如实申报相关材料。</w:t>
      </w:r>
    </w:p>
    <w:p>
      <w:pPr>
        <w:keepNext w:val="0"/>
        <w:keepLines w:val="0"/>
        <w:pageBreakBefore w:val="0"/>
        <w:kinsoku/>
        <w:wordWrap/>
        <w:overflowPunct/>
        <w:topLinePunct w:val="0"/>
        <w:autoSpaceDE w:val="0"/>
        <w:autoSpaceDN/>
        <w:bidi w:val="0"/>
        <w:snapToGrid w:val="0"/>
        <w:spacing w:line="576" w:lineRule="exact"/>
        <w:ind w:firstLine="640" w:firstLineChars="200"/>
        <w:textAlignment w:val="auto"/>
        <w:rPr>
          <w:rFonts w:hint="default"/>
          <w:color w:val="000000"/>
          <w:sz w:val="40"/>
          <w:szCs w:val="32"/>
        </w:rPr>
      </w:pPr>
      <w:r>
        <w:rPr>
          <w:rFonts w:hint="eastAsia" w:ascii="仿宋_GB2312" w:hAnsi="Calibri" w:cs="仿宋_GB2312"/>
          <w:sz w:val="32"/>
          <w:szCs w:val="32"/>
          <w:lang w:bidi="ar"/>
        </w:rPr>
        <w:t>2.市工信局、市财政局对企业申报材料进行审核。</w:t>
      </w:r>
    </w:p>
    <w:p>
      <w:pPr>
        <w:keepNext w:val="0"/>
        <w:keepLines w:val="0"/>
        <w:pageBreakBefore w:val="0"/>
        <w:kinsoku/>
        <w:wordWrap/>
        <w:overflowPunct/>
        <w:topLinePunct w:val="0"/>
        <w:autoSpaceDN/>
        <w:bidi w:val="0"/>
        <w:adjustRightInd w:val="0"/>
        <w:snapToGrid w:val="0"/>
        <w:spacing w:line="576" w:lineRule="exact"/>
        <w:jc w:val="both"/>
        <w:textAlignment w:val="auto"/>
        <w:rPr>
          <w:rFonts w:hint="eastAsia" w:ascii="方正公文小标宋" w:hAnsi="方正公文小标宋" w:eastAsia="方正公文小标宋" w:cs="方正公文小标宋"/>
          <w:color w:val="000000"/>
          <w:sz w:val="44"/>
          <w:szCs w:val="44"/>
        </w:rPr>
      </w:pPr>
    </w:p>
    <w:p>
      <w:pPr>
        <w:pStyle w:val="2"/>
        <w:rPr>
          <w:rFonts w:hint="eastAsia" w:ascii="方正公文小标宋" w:hAnsi="方正公文小标宋" w:eastAsia="方正公文小标宋" w:cs="方正公文小标宋"/>
          <w:color w:val="000000"/>
          <w:sz w:val="44"/>
          <w:szCs w:val="44"/>
        </w:rPr>
      </w:pPr>
    </w:p>
    <w:p>
      <w:pPr>
        <w:pStyle w:val="2"/>
        <w:rPr>
          <w:rFonts w:hint="eastAsia" w:ascii="方正公文小标宋" w:hAnsi="方正公文小标宋" w:eastAsia="方正公文小标宋" w:cs="方正公文小标宋"/>
          <w:color w:val="000000"/>
          <w:sz w:val="44"/>
          <w:szCs w:val="44"/>
        </w:rPr>
      </w:pPr>
    </w:p>
    <w:p>
      <w:pPr>
        <w:pStyle w:val="2"/>
        <w:rPr>
          <w:rFonts w:hint="eastAsia" w:ascii="方正公文小标宋" w:hAnsi="方正公文小标宋" w:eastAsia="方正公文小标宋" w:cs="方正公文小标宋"/>
          <w:color w:val="000000"/>
          <w:sz w:val="44"/>
          <w:szCs w:val="44"/>
        </w:rPr>
      </w:pPr>
    </w:p>
    <w:p>
      <w:pPr>
        <w:adjustRightInd w:val="0"/>
        <w:snapToGrid w:val="0"/>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2023年省级工业和信息化高质量</w:t>
      </w:r>
    </w:p>
    <w:p>
      <w:pPr>
        <w:adjustRightInd w:val="0"/>
        <w:snapToGrid w:val="0"/>
        <w:jc w:val="center"/>
        <w:rPr>
          <w:rFonts w:hint="eastAsia" w:ascii="方正公文小标宋" w:hAnsi="方正公文小标宋" w:eastAsia="方正公文小标宋" w:cs="方正公文小标宋"/>
          <w:b/>
          <w:color w:val="000000"/>
          <w:sz w:val="44"/>
          <w:szCs w:val="44"/>
        </w:rPr>
      </w:pPr>
      <w:r>
        <w:rPr>
          <w:rFonts w:hint="eastAsia" w:ascii="方正公文小标宋" w:hAnsi="方正公文小标宋" w:eastAsia="方正公文小标宋" w:cs="方正公文小标宋"/>
          <w:color w:val="000000"/>
          <w:sz w:val="44"/>
          <w:szCs w:val="44"/>
        </w:rPr>
        <w:t>发展专项资金（</w:t>
      </w:r>
      <w:r>
        <w:rPr>
          <w:rFonts w:hint="eastAsia" w:ascii="方正公文小标宋" w:hAnsi="方正公文小标宋" w:eastAsia="方正公文小标宋" w:cs="方正公文小标宋"/>
          <w:color w:val="000000"/>
          <w:sz w:val="44"/>
          <w:szCs w:val="44"/>
          <w:lang w:val="en-US" w:eastAsia="zh-CN"/>
        </w:rPr>
        <w:t>稳增长增量奖补部分</w:t>
      </w:r>
      <w:r>
        <w:rPr>
          <w:rFonts w:hint="eastAsia" w:ascii="方正公文小标宋" w:hAnsi="方正公文小标宋" w:eastAsia="方正公文小标宋" w:cs="方正公文小标宋"/>
          <w:color w:val="000000"/>
          <w:sz w:val="44"/>
          <w:szCs w:val="44"/>
        </w:rPr>
        <w:t>）</w:t>
      </w:r>
    </w:p>
    <w:p>
      <w:pPr>
        <w:pStyle w:val="99"/>
        <w:adjustRightInd w:val="0"/>
        <w:jc w:val="center"/>
        <w:rPr>
          <w:rFonts w:hint="default" w:ascii="Times New Roman" w:hAnsi="Times New Roman" w:eastAsia="方正小标宋_GBK" w:cs="Times New Roman"/>
          <w:color w:val="000000"/>
          <w:sz w:val="72"/>
          <w:szCs w:val="72"/>
        </w:rPr>
      </w:pPr>
    </w:p>
    <w:p>
      <w:pPr>
        <w:pStyle w:val="99"/>
        <w:adjustRightInd w:val="0"/>
        <w:jc w:val="center"/>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申 报 书</w:t>
      </w:r>
    </w:p>
    <w:p>
      <w:pPr>
        <w:pStyle w:val="99"/>
        <w:adjustRightInd w:val="0"/>
        <w:spacing w:line="288" w:lineRule="auto"/>
        <w:ind w:firstLine="1120" w:firstLineChars="400"/>
        <w:rPr>
          <w:rFonts w:hint="default" w:ascii="Times New Roman" w:hAnsi="Times New Roman" w:eastAsia="仿宋_GB2312" w:cs="Times New Roman"/>
          <w:color w:val="000000"/>
          <w:sz w:val="28"/>
          <w:szCs w:val="28"/>
        </w:rPr>
      </w:pPr>
    </w:p>
    <w:p>
      <w:pPr>
        <w:pStyle w:val="99"/>
        <w:adjustRightInd w:val="0"/>
        <w:spacing w:line="288" w:lineRule="auto"/>
        <w:ind w:firstLine="1120" w:firstLineChars="400"/>
        <w:rPr>
          <w:rFonts w:hint="default" w:ascii="Times New Roman" w:hAnsi="Times New Roman" w:eastAsia="仿宋_GB2312" w:cs="Times New Roman"/>
          <w:color w:val="000000"/>
          <w:sz w:val="28"/>
          <w:szCs w:val="28"/>
        </w:rPr>
      </w:pPr>
    </w:p>
    <w:p>
      <w:pPr>
        <w:pStyle w:val="99"/>
        <w:adjustRightInd w:val="0"/>
        <w:spacing w:line="288" w:lineRule="auto"/>
        <w:ind w:firstLine="1120" w:firstLineChars="400"/>
        <w:rPr>
          <w:rFonts w:hint="default" w:ascii="Times New Roman" w:hAnsi="Times New Roman" w:eastAsia="仿宋_GB2312" w:cs="Times New Roman"/>
          <w:color w:val="000000"/>
          <w:sz w:val="28"/>
          <w:szCs w:val="28"/>
        </w:rPr>
      </w:pPr>
    </w:p>
    <w:p>
      <w:pPr>
        <w:pStyle w:val="99"/>
        <w:adjustRightInd w:val="0"/>
        <w:spacing w:line="288" w:lineRule="auto"/>
        <w:ind w:firstLine="1120" w:firstLineChars="400"/>
        <w:rPr>
          <w:rFonts w:hint="default" w:ascii="Times New Roman" w:hAnsi="Times New Roman" w:eastAsia="仿宋_GB2312" w:cs="Times New Roman"/>
          <w:color w:val="000000"/>
          <w:sz w:val="28"/>
          <w:szCs w:val="28"/>
        </w:rPr>
      </w:pPr>
    </w:p>
    <w:p>
      <w:pPr>
        <w:pStyle w:val="99"/>
        <w:adjustRightInd w:val="0"/>
        <w:spacing w:line="288" w:lineRule="auto"/>
        <w:rPr>
          <w:rFonts w:hint="default" w:ascii="Times New Roman" w:hAnsi="Times New Roman" w:eastAsia="仿宋_GB2312" w:cs="Times New Roman"/>
          <w:color w:val="000000"/>
          <w:sz w:val="28"/>
          <w:szCs w:val="28"/>
        </w:rPr>
      </w:pPr>
    </w:p>
    <w:p>
      <w:pPr>
        <w:pStyle w:val="99"/>
        <w:adjustRightInd w:val="0"/>
        <w:spacing w:line="288" w:lineRule="auto"/>
        <w:ind w:firstLine="1120" w:firstLineChars="400"/>
        <w:rPr>
          <w:rFonts w:hint="default" w:ascii="Times New Roman" w:hAnsi="Times New Roman" w:eastAsia="仿宋_GB2312" w:cs="Times New Roman"/>
          <w:color w:val="000000"/>
          <w:sz w:val="28"/>
          <w:szCs w:val="28"/>
        </w:rPr>
      </w:pPr>
    </w:p>
    <w:p>
      <w:pPr>
        <w:pStyle w:val="99"/>
        <w:adjustRightInd w:val="0"/>
        <w:spacing w:line="288" w:lineRule="auto"/>
        <w:ind w:firstLine="1280" w:firstLineChars="4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申报单位：（盖章）</w:t>
      </w:r>
    </w:p>
    <w:p>
      <w:pPr>
        <w:pStyle w:val="99"/>
        <w:adjustRightInd w:val="0"/>
        <w:spacing w:line="288" w:lineRule="auto"/>
        <w:ind w:firstLine="1280" w:firstLineChars="4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项目属地：</w:t>
      </w:r>
    </w:p>
    <w:p>
      <w:pPr>
        <w:pStyle w:val="99"/>
        <w:adjustRightInd w:val="0"/>
        <w:spacing w:line="288" w:lineRule="auto"/>
        <w:ind w:firstLine="1280" w:firstLineChars="4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项目负责人：      职务：      电话：　　   </w:t>
      </w:r>
      <w:r>
        <w:rPr>
          <w:rFonts w:hint="default" w:ascii="Times New Roman" w:hAnsi="Times New Roman" w:eastAsia="仿宋_GB2312" w:cs="Times New Roman"/>
          <w:color w:val="000000"/>
          <w:sz w:val="32"/>
          <w:szCs w:val="32"/>
        </w:rPr>
        <w:t xml:space="preserve">   </w:t>
      </w:r>
    </w:p>
    <w:p>
      <w:pPr>
        <w:pStyle w:val="99"/>
        <w:adjustRightInd w:val="0"/>
        <w:spacing w:line="288" w:lineRule="auto"/>
        <w:ind w:firstLine="1280" w:firstLineChars="4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申报日期：</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 xml:space="preserve">  年</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日</w:t>
      </w:r>
    </w:p>
    <w:p>
      <w:pPr>
        <w:pStyle w:val="99"/>
        <w:adjustRightInd w:val="0"/>
        <w:spacing w:line="288" w:lineRule="auto"/>
        <w:ind w:firstLine="1280" w:firstLineChars="400"/>
        <w:rPr>
          <w:rFonts w:hint="eastAsia" w:ascii="Times New Roman" w:hAnsi="Times New Roman" w:eastAsia="仿宋_GB2312" w:cs="Times New Roman"/>
          <w:color w:val="000000"/>
          <w:sz w:val="32"/>
          <w:szCs w:val="32"/>
        </w:rPr>
      </w:pPr>
    </w:p>
    <w:p>
      <w:pPr>
        <w:pStyle w:val="99"/>
        <w:adjustRightInd w:val="0"/>
        <w:spacing w:line="288" w:lineRule="auto"/>
        <w:ind w:firstLine="1280" w:firstLineChars="400"/>
        <w:rPr>
          <w:rFonts w:hint="eastAsia" w:ascii="Times New Roman" w:hAnsi="Times New Roman" w:eastAsia="仿宋_GB2312" w:cs="Times New Roman"/>
          <w:color w:val="000000"/>
          <w:sz w:val="32"/>
          <w:szCs w:val="32"/>
        </w:rPr>
      </w:pPr>
    </w:p>
    <w:p>
      <w:pPr>
        <w:pStyle w:val="99"/>
        <w:adjustRightInd w:val="0"/>
        <w:spacing w:line="288" w:lineRule="auto"/>
        <w:ind w:firstLine="1280" w:firstLineChars="400"/>
        <w:rPr>
          <w:rFonts w:hint="eastAsia" w:ascii="Times New Roman" w:hAnsi="Times New Roman" w:eastAsia="仿宋_GB2312" w:cs="Times New Roman"/>
          <w:color w:val="000000"/>
          <w:sz w:val="32"/>
          <w:szCs w:val="32"/>
        </w:rPr>
      </w:pPr>
    </w:p>
    <w:p>
      <w:pPr>
        <w:pStyle w:val="99"/>
        <w:adjustRightInd w:val="0"/>
        <w:spacing w:line="288" w:lineRule="auto"/>
        <w:jc w:val="center"/>
        <w:rPr>
          <w:rFonts w:hint="default" w:ascii="Times New Roman" w:hAnsi="Times New Roman" w:eastAsia="仿宋_GB2312" w:cs="Times New Roman"/>
          <w:color w:val="000000"/>
          <w:sz w:val="28"/>
          <w:szCs w:val="28"/>
        </w:rPr>
        <w:sectPr>
          <w:headerReference r:id="rId3" w:type="default"/>
          <w:footerReference r:id="rId4" w:type="default"/>
          <w:pgSz w:w="11906" w:h="16838"/>
          <w:pgMar w:top="2098" w:right="1474" w:bottom="1984" w:left="1587" w:header="851" w:footer="992" w:gutter="0"/>
          <w:lnNumType w:countBy="0" w:distance="360"/>
          <w:pgNumType w:fmt="numberInDash" w:start="1"/>
          <w:cols w:space="720" w:num="1"/>
          <w:docGrid w:type="lines" w:linePitch="312" w:charSpace="1547"/>
        </w:sectPr>
      </w:pPr>
      <w:r>
        <w:rPr>
          <w:rFonts w:hint="eastAsia" w:ascii="Times New Roman" w:hAnsi="Times New Roman" w:eastAsia="仿宋_GB2312" w:cs="Times New Roman"/>
          <w:color w:val="000000"/>
          <w:sz w:val="28"/>
          <w:szCs w:val="28"/>
        </w:rPr>
        <w:t>舒兰市工业和信息化局  舒兰市财政局制</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2023年省级工业和信息化高质量发展专项资金</w:t>
      </w:r>
    </w:p>
    <w:p>
      <w:pPr>
        <w:jc w:val="center"/>
        <w:rPr>
          <w:rFonts w:hint="default" w:ascii="Arial" w:hAnsi="Arial" w:cs="Arial"/>
          <w:color w:val="000000"/>
          <w:kern w:val="0"/>
          <w:sz w:val="21"/>
          <w:szCs w:val="21"/>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lang w:val="en-US" w:eastAsia="zh-CN"/>
        </w:rPr>
        <w:t>稳增长增量奖补部分</w:t>
      </w:r>
      <w:r>
        <w:rPr>
          <w:rFonts w:hint="eastAsia" w:ascii="方正小标宋简体" w:hAnsi="方正小标宋简体" w:eastAsia="方正小标宋简体" w:cs="方正小标宋简体"/>
          <w:sz w:val="40"/>
          <w:szCs w:val="40"/>
        </w:rPr>
        <w:t>）申报企业基本情况表</w:t>
      </w:r>
    </w:p>
    <w:tbl>
      <w:tblPr>
        <w:tblStyle w:val="14"/>
        <w:tblpPr w:leftFromText="180" w:rightFromText="180" w:vertAnchor="text" w:horzAnchor="page" w:tblpX="1540" w:tblpY="232"/>
        <w:tblOverlap w:val="never"/>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9"/>
        <w:gridCol w:w="293"/>
        <w:gridCol w:w="547"/>
        <w:gridCol w:w="966"/>
        <w:gridCol w:w="45"/>
        <w:gridCol w:w="1213"/>
        <w:gridCol w:w="256"/>
        <w:gridCol w:w="892"/>
        <w:gridCol w:w="621"/>
        <w:gridCol w:w="474"/>
        <w:gridCol w:w="1039"/>
        <w:gridCol w:w="109"/>
        <w:gridCol w:w="1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before="145"/>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企业名称</w:t>
            </w:r>
          </w:p>
        </w:tc>
        <w:tc>
          <w:tcPr>
            <w:tcW w:w="306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textAlignment w:val="baseline"/>
              <w:rPr>
                <w:rFonts w:hint="eastAsia"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before="152"/>
              <w:ind w:left="305"/>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地址</w:t>
            </w:r>
          </w:p>
        </w:tc>
        <w:tc>
          <w:tcPr>
            <w:tcW w:w="364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08" w:line="256" w:lineRule="auto"/>
              <w:ind w:left="434" w:right="15" w:hanging="409"/>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7"/>
                <w:kern w:val="0"/>
                <w:sz w:val="20"/>
                <w:szCs w:val="20"/>
                <w:lang w:bidi="ar"/>
              </w:rPr>
              <w:t>所属县(市)</w:t>
            </w:r>
            <w:r>
              <w:rPr>
                <w:rFonts w:hint="default" w:ascii="宋体" w:hAnsi="宋体" w:eastAsia="宋体" w:cs="宋体"/>
                <w:color w:val="000000"/>
                <w:kern w:val="0"/>
                <w:sz w:val="20"/>
                <w:szCs w:val="20"/>
                <w:lang w:bidi="ar"/>
              </w:rPr>
              <w:t xml:space="preserve"> 区</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0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59"/>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法人代表</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eastAsia"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97" w:line="252" w:lineRule="auto"/>
              <w:ind w:left="204" w:right="121" w:hanging="100"/>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注册资本</w:t>
            </w:r>
            <w:r>
              <w:rPr>
                <w:rFonts w:hint="default" w:ascii="宋体" w:hAnsi="宋体" w:eastAsia="宋体" w:cs="宋体"/>
                <w:color w:val="000000"/>
                <w:kern w:val="0"/>
                <w:sz w:val="20"/>
                <w:szCs w:val="20"/>
                <w:lang w:bidi="ar"/>
              </w:rPr>
              <w:t xml:space="preserve"> </w:t>
            </w:r>
            <w:r>
              <w:rPr>
                <w:rFonts w:hint="default" w:ascii="宋体" w:hAnsi="宋体" w:eastAsia="宋体" w:cs="宋体"/>
                <w:color w:val="000000"/>
                <w:spacing w:val="10"/>
                <w:kern w:val="0"/>
                <w:sz w:val="20"/>
                <w:szCs w:val="20"/>
                <w:lang w:bidi="ar"/>
              </w:rPr>
              <w:t>(万元)</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60"/>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4"/>
                <w:kern w:val="0"/>
                <w:sz w:val="20"/>
                <w:szCs w:val="20"/>
                <w:lang w:bidi="ar"/>
              </w:rPr>
              <w:t>注册时间</w:t>
            </w: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0"/>
              <w:ind w:left="135"/>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所属行业</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0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0"/>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3"/>
                <w:kern w:val="0"/>
                <w:sz w:val="20"/>
                <w:szCs w:val="20"/>
                <w:lang w:bidi="ar"/>
              </w:rPr>
              <w:t>经济类型</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2"/>
              <w:ind w:left="204"/>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联系人</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联系电话</w:t>
            </w: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8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1"/>
              <w:ind w:left="5"/>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14"/>
                <w:kern w:val="0"/>
                <w:sz w:val="20"/>
                <w:szCs w:val="20"/>
                <w:lang w:bidi="ar"/>
              </w:rPr>
              <w:t>主要产品情况：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产品名称</w:t>
            </w: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产能</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产量/年</w:t>
            </w: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产销率%</w:t>
            </w: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ind w:left="56"/>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lang w:bidi="ar"/>
              </w:rPr>
              <w:t>国内、省内市场占有率%</w:t>
            </w: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ind w:left="268"/>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出口情况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eastAsia" w:ascii="Arial" w:hAnsi="Arial" w:cs="Arial"/>
                <w:color w:val="000000"/>
                <w:kern w:val="0"/>
                <w:sz w:val="21"/>
                <w:szCs w:val="21"/>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908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9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1"/>
                <w:kern w:val="0"/>
                <w:sz w:val="20"/>
                <w:szCs w:val="20"/>
                <w:lang w:bidi="ar"/>
              </w:rPr>
              <w:t>主要指标情况(万元)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908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92"/>
              <w:jc w:val="center"/>
              <w:textAlignment w:val="baseline"/>
              <w:rPr>
                <w:rFonts w:hint="default" w:ascii="宋体" w:hAnsi="宋体" w:eastAsia="宋体" w:cs="宋体"/>
                <w:color w:val="000000"/>
                <w:spacing w:val="1"/>
                <w:kern w:val="0"/>
                <w:sz w:val="20"/>
                <w:szCs w:val="20"/>
                <w:lang w:bidi="ar"/>
              </w:rPr>
            </w:pPr>
            <w:r>
              <w:rPr>
                <w:rFonts w:hint="default" w:ascii="宋体" w:hAnsi="宋体" w:eastAsia="宋体" w:cs="宋体"/>
                <w:color w:val="000000"/>
                <w:spacing w:val="1"/>
                <w:kern w:val="0"/>
                <w:sz w:val="20"/>
                <w:szCs w:val="20"/>
                <w:lang w:bidi="ar"/>
              </w:rPr>
              <w:t>2022年四季度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10月份产值</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（万元）</w:t>
            </w: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11月份产值</w:t>
            </w:r>
          </w:p>
          <w:p>
            <w:pPr>
              <w:widowControl/>
              <w:kinsoku w:val="0"/>
              <w:autoSpaceDE w:val="0"/>
              <w:autoSpaceDN w:val="0"/>
              <w:adjustRightInd w:val="0"/>
              <w:snapToGrid w:val="0"/>
              <w:spacing w:line="269" w:lineRule="auto"/>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（万元）</w:t>
            </w:r>
          </w:p>
        </w:tc>
        <w:tc>
          <w:tcPr>
            <w:tcW w:w="15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12月份产值</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（万元）</w:t>
            </w: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四季度产值</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（10月-12月）</w:t>
            </w: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四季度产值同比净增量（万元）</w:t>
            </w:r>
          </w:p>
        </w:tc>
        <w:tc>
          <w:tcPr>
            <w:tcW w:w="15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spacing w:val="5"/>
                <w:kern w:val="0"/>
                <w:sz w:val="20"/>
                <w:szCs w:val="20"/>
                <w:lang w:bidi="ar"/>
              </w:rPr>
            </w:pPr>
            <w:r>
              <w:rPr>
                <w:rFonts w:hint="default" w:ascii="宋体" w:hAnsi="宋体" w:eastAsia="宋体" w:cs="宋体"/>
                <w:color w:val="000000"/>
                <w:spacing w:val="5"/>
                <w:kern w:val="0"/>
                <w:sz w:val="20"/>
                <w:szCs w:val="20"/>
                <w:lang w:bidi="ar"/>
              </w:rPr>
              <w:t>四季度同比</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5"/>
                <w:kern w:val="0"/>
                <w:sz w:val="20"/>
                <w:szCs w:val="20"/>
                <w:lang w:bidi="ar"/>
              </w:rPr>
              <w:t>增</w:t>
            </w:r>
            <w:r>
              <w:rPr>
                <w:rFonts w:hint="default" w:ascii="宋体" w:hAnsi="宋体" w:eastAsia="宋体" w:cs="宋体"/>
                <w:color w:val="000000"/>
                <w:spacing w:val="10"/>
                <w:kern w:val="0"/>
                <w:sz w:val="20"/>
                <w:szCs w:val="20"/>
                <w:lang w:bidi="ar"/>
              </w:rPr>
              <w:t>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5" w:hRule="atLeast"/>
        </w:trPr>
        <w:tc>
          <w:tcPr>
            <w:tcW w:w="15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line="266" w:lineRule="auto"/>
              <w:jc w:val="left"/>
              <w:textAlignment w:val="baseline"/>
              <w:rPr>
                <w:rFonts w:hint="default" w:ascii="Arial" w:hAnsi="Arial" w:cs="Arial"/>
                <w:color w:val="000000"/>
                <w:kern w:val="0"/>
                <w:sz w:val="21"/>
                <w:szCs w:val="21"/>
              </w:rPr>
            </w:pP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申报单位</w:t>
            </w: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（盖章）</w:t>
            </w:r>
          </w:p>
        </w:tc>
        <w:tc>
          <w:tcPr>
            <w:tcW w:w="7568" w:type="dxa"/>
            <w:gridSpan w:val="11"/>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jc w:val="left"/>
              <w:textAlignment w:val="baseline"/>
              <w:rPr>
                <w:rFonts w:hint="default" w:ascii="Arial" w:hAnsi="Arial" w:cs="Arial"/>
                <w:color w:val="000000"/>
                <w:kern w:val="0"/>
                <w:sz w:val="21"/>
                <w:szCs w:val="21"/>
              </w:rPr>
            </w:pPr>
          </w:p>
        </w:tc>
      </w:tr>
    </w:tbl>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2023年省级工业和信息化高质量发展专项资金</w:t>
      </w:r>
    </w:p>
    <w:p>
      <w:pPr>
        <w:jc w:val="center"/>
        <w:rPr>
          <w:rFonts w:hint="default" w:ascii="Arial" w:hAnsi="Arial" w:cs="Arial"/>
          <w:color w:val="000000"/>
          <w:kern w:val="0"/>
          <w:sz w:val="21"/>
          <w:szCs w:val="21"/>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lang w:val="en-US" w:eastAsia="zh-CN"/>
        </w:rPr>
        <w:t>稳增长增量奖补部分</w:t>
      </w:r>
      <w:r>
        <w:rPr>
          <w:rFonts w:hint="eastAsia" w:ascii="方正小标宋简体" w:hAnsi="方正小标宋简体" w:eastAsia="方正小标宋简体" w:cs="方正小标宋简体"/>
          <w:sz w:val="40"/>
          <w:szCs w:val="40"/>
        </w:rPr>
        <w:t>）申报企业基本情况表</w:t>
      </w:r>
    </w:p>
    <w:tbl>
      <w:tblPr>
        <w:tblStyle w:val="14"/>
        <w:tblpPr w:leftFromText="180" w:rightFromText="180" w:vertAnchor="text" w:horzAnchor="page" w:tblpX="1540" w:tblpY="232"/>
        <w:tblOverlap w:val="never"/>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9"/>
        <w:gridCol w:w="293"/>
        <w:gridCol w:w="547"/>
        <w:gridCol w:w="966"/>
        <w:gridCol w:w="45"/>
        <w:gridCol w:w="1213"/>
        <w:gridCol w:w="256"/>
        <w:gridCol w:w="892"/>
        <w:gridCol w:w="621"/>
        <w:gridCol w:w="474"/>
        <w:gridCol w:w="1039"/>
        <w:gridCol w:w="109"/>
        <w:gridCol w:w="1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before="145"/>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企业名称</w:t>
            </w:r>
          </w:p>
        </w:tc>
        <w:tc>
          <w:tcPr>
            <w:tcW w:w="306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textAlignment w:val="baseline"/>
              <w:rPr>
                <w:rFonts w:hint="eastAsia"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before="152"/>
              <w:ind w:left="305"/>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地址</w:t>
            </w:r>
          </w:p>
        </w:tc>
        <w:tc>
          <w:tcPr>
            <w:tcW w:w="364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08" w:line="256" w:lineRule="auto"/>
              <w:ind w:left="434" w:right="15" w:hanging="409"/>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7"/>
                <w:kern w:val="0"/>
                <w:sz w:val="20"/>
                <w:szCs w:val="20"/>
                <w:lang w:bidi="ar"/>
              </w:rPr>
              <w:t>所属县(市)</w:t>
            </w:r>
            <w:r>
              <w:rPr>
                <w:rFonts w:hint="default" w:ascii="宋体" w:hAnsi="宋体" w:eastAsia="宋体" w:cs="宋体"/>
                <w:color w:val="000000"/>
                <w:kern w:val="0"/>
                <w:sz w:val="20"/>
                <w:szCs w:val="20"/>
                <w:lang w:bidi="ar"/>
              </w:rPr>
              <w:t xml:space="preserve"> 区</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0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59"/>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法人代表</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eastAsia"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97" w:line="252" w:lineRule="auto"/>
              <w:ind w:left="204" w:right="121" w:hanging="100"/>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注册资本</w:t>
            </w:r>
            <w:r>
              <w:rPr>
                <w:rFonts w:hint="default" w:ascii="宋体" w:hAnsi="宋体" w:eastAsia="宋体" w:cs="宋体"/>
                <w:color w:val="000000"/>
                <w:kern w:val="0"/>
                <w:sz w:val="20"/>
                <w:szCs w:val="20"/>
                <w:lang w:bidi="ar"/>
              </w:rPr>
              <w:t xml:space="preserve"> </w:t>
            </w:r>
            <w:r>
              <w:rPr>
                <w:rFonts w:hint="default" w:ascii="宋体" w:hAnsi="宋体" w:eastAsia="宋体" w:cs="宋体"/>
                <w:color w:val="000000"/>
                <w:spacing w:val="10"/>
                <w:kern w:val="0"/>
                <w:sz w:val="20"/>
                <w:szCs w:val="20"/>
                <w:lang w:bidi="ar"/>
              </w:rPr>
              <w:t>(万元)</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60"/>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4"/>
                <w:kern w:val="0"/>
                <w:sz w:val="20"/>
                <w:szCs w:val="20"/>
                <w:lang w:bidi="ar"/>
              </w:rPr>
              <w:t>注册时间</w:t>
            </w: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0"/>
              <w:ind w:left="135"/>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所属行业</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0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0"/>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3"/>
                <w:kern w:val="0"/>
                <w:sz w:val="20"/>
                <w:szCs w:val="20"/>
                <w:lang w:bidi="ar"/>
              </w:rPr>
              <w:t>经济类型</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2"/>
              <w:ind w:left="204"/>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联系人</w:t>
            </w:r>
          </w:p>
        </w:tc>
        <w:tc>
          <w:tcPr>
            <w:tcW w:w="10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27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联系电话</w:t>
            </w: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8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1"/>
              <w:ind w:left="5"/>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14"/>
                <w:kern w:val="0"/>
                <w:sz w:val="20"/>
                <w:szCs w:val="20"/>
                <w:lang w:bidi="ar"/>
              </w:rPr>
              <w:t>主要产品情况：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产品名称</w:t>
            </w: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产能</w:t>
            </w: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产量/年</w:t>
            </w: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产销率%</w:t>
            </w: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ind w:left="56"/>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lang w:bidi="ar"/>
              </w:rPr>
              <w:t>国内、省内市场占有率%</w:t>
            </w: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52"/>
              <w:ind w:left="268"/>
              <w:jc w:val="left"/>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2"/>
                <w:kern w:val="0"/>
                <w:sz w:val="20"/>
                <w:szCs w:val="20"/>
                <w:lang w:bidi="ar"/>
              </w:rPr>
              <w:t>出口情况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eastAsia" w:ascii="Arial" w:hAnsi="Arial" w:cs="Arial"/>
                <w:color w:val="000000"/>
                <w:kern w:val="0"/>
                <w:sz w:val="21"/>
                <w:szCs w:val="21"/>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85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2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14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224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4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908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92"/>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1"/>
                <w:kern w:val="0"/>
                <w:sz w:val="20"/>
                <w:szCs w:val="20"/>
                <w:lang w:bidi="ar"/>
              </w:rPr>
              <w:t>主要指标情况(万元)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908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before="192"/>
              <w:jc w:val="center"/>
              <w:textAlignment w:val="baseline"/>
              <w:rPr>
                <w:rFonts w:hint="default" w:ascii="宋体" w:hAnsi="宋体" w:eastAsia="宋体" w:cs="宋体"/>
                <w:color w:val="000000"/>
                <w:spacing w:val="1"/>
                <w:kern w:val="0"/>
                <w:sz w:val="20"/>
                <w:szCs w:val="20"/>
                <w:lang w:bidi="ar"/>
              </w:rPr>
            </w:pPr>
            <w:r>
              <w:rPr>
                <w:rFonts w:hint="default" w:ascii="宋体" w:hAnsi="宋体" w:eastAsia="宋体" w:cs="宋体"/>
                <w:color w:val="000000"/>
                <w:spacing w:val="1"/>
                <w:kern w:val="0"/>
                <w:sz w:val="20"/>
                <w:szCs w:val="20"/>
                <w:lang w:bidi="ar"/>
              </w:rPr>
              <w:t>202</w:t>
            </w:r>
            <w:r>
              <w:rPr>
                <w:rFonts w:hint="eastAsia" w:ascii="宋体" w:hAnsi="宋体" w:eastAsia="宋体" w:cs="宋体"/>
                <w:color w:val="000000"/>
                <w:spacing w:val="1"/>
                <w:kern w:val="0"/>
                <w:sz w:val="20"/>
                <w:szCs w:val="20"/>
                <w:lang w:val="en-US" w:eastAsia="zh-CN" w:bidi="ar"/>
              </w:rPr>
              <w:t>3</w:t>
            </w:r>
            <w:r>
              <w:rPr>
                <w:rFonts w:hint="default" w:ascii="宋体" w:hAnsi="宋体" w:eastAsia="宋体" w:cs="宋体"/>
                <w:color w:val="000000"/>
                <w:spacing w:val="1"/>
                <w:kern w:val="0"/>
                <w:sz w:val="20"/>
                <w:szCs w:val="20"/>
                <w:lang w:bidi="ar"/>
              </w:rPr>
              <w:t>年</w:t>
            </w:r>
            <w:r>
              <w:rPr>
                <w:rFonts w:hint="eastAsia" w:ascii="宋体" w:hAnsi="宋体" w:eastAsia="宋体" w:cs="宋体"/>
                <w:color w:val="000000"/>
                <w:spacing w:val="1"/>
                <w:kern w:val="0"/>
                <w:sz w:val="20"/>
                <w:szCs w:val="20"/>
                <w:lang w:val="en-US" w:eastAsia="zh-CN" w:bidi="ar"/>
              </w:rPr>
              <w:t>一</w:t>
            </w:r>
            <w:r>
              <w:rPr>
                <w:rFonts w:hint="default" w:ascii="宋体" w:hAnsi="宋体" w:eastAsia="宋体" w:cs="宋体"/>
                <w:color w:val="000000"/>
                <w:spacing w:val="1"/>
                <w:kern w:val="0"/>
                <w:sz w:val="20"/>
                <w:szCs w:val="20"/>
                <w:lang w:bidi="ar"/>
              </w:rPr>
              <w:t>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default" w:ascii="宋体" w:hAnsi="宋体" w:eastAsia="宋体" w:cs="宋体"/>
                <w:color w:val="000000"/>
                <w:kern w:val="0"/>
                <w:sz w:val="20"/>
                <w:szCs w:val="20"/>
              </w:rPr>
              <w:t>月份产值</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（万元）</w:t>
            </w: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jc w:val="center"/>
              <w:textAlignment w:val="baseline"/>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default" w:ascii="宋体" w:hAnsi="宋体" w:eastAsia="宋体" w:cs="宋体"/>
                <w:color w:val="000000"/>
                <w:kern w:val="0"/>
                <w:sz w:val="20"/>
                <w:szCs w:val="20"/>
              </w:rPr>
              <w:t>月份产值</w:t>
            </w:r>
          </w:p>
          <w:p>
            <w:pPr>
              <w:widowControl/>
              <w:kinsoku w:val="0"/>
              <w:autoSpaceDE w:val="0"/>
              <w:autoSpaceDN w:val="0"/>
              <w:adjustRightInd w:val="0"/>
              <w:snapToGrid w:val="0"/>
              <w:spacing w:line="269" w:lineRule="auto"/>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（万元）</w:t>
            </w:r>
          </w:p>
        </w:tc>
        <w:tc>
          <w:tcPr>
            <w:tcW w:w="15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default" w:ascii="宋体" w:hAnsi="宋体" w:eastAsia="宋体" w:cs="宋体"/>
                <w:color w:val="000000"/>
                <w:kern w:val="0"/>
                <w:sz w:val="20"/>
                <w:szCs w:val="20"/>
              </w:rPr>
              <w:t>月份产值</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（万元）</w:t>
            </w: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一</w:t>
            </w:r>
            <w:r>
              <w:rPr>
                <w:rFonts w:hint="default" w:ascii="宋体" w:hAnsi="宋体" w:eastAsia="宋体" w:cs="宋体"/>
                <w:color w:val="000000"/>
                <w:kern w:val="0"/>
                <w:sz w:val="20"/>
                <w:szCs w:val="20"/>
              </w:rPr>
              <w:t>季度产值</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（1月-</w:t>
            </w:r>
            <w:r>
              <w:rPr>
                <w:rFonts w:hint="eastAsia" w:ascii="宋体" w:hAnsi="宋体" w:eastAsia="宋体" w:cs="宋体"/>
                <w:color w:val="000000"/>
                <w:kern w:val="0"/>
                <w:sz w:val="20"/>
                <w:szCs w:val="20"/>
                <w:lang w:val="en-US" w:eastAsia="zh-CN"/>
              </w:rPr>
              <w:t>3</w:t>
            </w:r>
            <w:r>
              <w:rPr>
                <w:rFonts w:hint="default" w:ascii="宋体" w:hAnsi="宋体" w:eastAsia="宋体" w:cs="宋体"/>
                <w:color w:val="000000"/>
                <w:kern w:val="0"/>
                <w:sz w:val="20"/>
                <w:szCs w:val="20"/>
              </w:rPr>
              <w:t>月）</w:t>
            </w: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一</w:t>
            </w:r>
            <w:r>
              <w:rPr>
                <w:rFonts w:hint="default" w:ascii="宋体" w:hAnsi="宋体" w:eastAsia="宋体" w:cs="宋体"/>
                <w:color w:val="000000"/>
                <w:kern w:val="0"/>
                <w:sz w:val="20"/>
                <w:szCs w:val="20"/>
              </w:rPr>
              <w:t>季度产值同比净增量（万元）</w:t>
            </w:r>
          </w:p>
        </w:tc>
        <w:tc>
          <w:tcPr>
            <w:tcW w:w="15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spacing w:val="5"/>
                <w:kern w:val="0"/>
                <w:sz w:val="20"/>
                <w:szCs w:val="20"/>
                <w:lang w:bidi="ar"/>
              </w:rPr>
            </w:pPr>
            <w:r>
              <w:rPr>
                <w:rFonts w:hint="eastAsia" w:ascii="宋体" w:hAnsi="宋体" w:eastAsia="宋体" w:cs="宋体"/>
                <w:color w:val="000000"/>
                <w:spacing w:val="5"/>
                <w:kern w:val="0"/>
                <w:sz w:val="20"/>
                <w:szCs w:val="20"/>
                <w:lang w:val="en-US" w:eastAsia="zh-CN" w:bidi="ar"/>
              </w:rPr>
              <w:t>一</w:t>
            </w:r>
            <w:r>
              <w:rPr>
                <w:rFonts w:hint="default" w:ascii="宋体" w:hAnsi="宋体" w:eastAsia="宋体" w:cs="宋体"/>
                <w:color w:val="000000"/>
                <w:spacing w:val="5"/>
                <w:kern w:val="0"/>
                <w:sz w:val="20"/>
                <w:szCs w:val="20"/>
                <w:lang w:bidi="ar"/>
              </w:rPr>
              <w:t>季度同比</w:t>
            </w:r>
          </w:p>
          <w:p>
            <w:pPr>
              <w:widowControl/>
              <w:kinsoku w:val="0"/>
              <w:autoSpaceDE w:val="0"/>
              <w:autoSpaceDN w:val="0"/>
              <w:adjustRightInd w:val="0"/>
              <w:snapToGrid w:val="0"/>
              <w:spacing w:line="269" w:lineRule="auto"/>
              <w:ind w:left="26"/>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spacing w:val="5"/>
                <w:kern w:val="0"/>
                <w:sz w:val="20"/>
                <w:szCs w:val="20"/>
                <w:lang w:bidi="ar"/>
              </w:rPr>
              <w:t>增</w:t>
            </w:r>
            <w:r>
              <w:rPr>
                <w:rFonts w:hint="default" w:ascii="宋体" w:hAnsi="宋体" w:eastAsia="宋体" w:cs="宋体"/>
                <w:color w:val="000000"/>
                <w:spacing w:val="10"/>
                <w:kern w:val="0"/>
                <w:sz w:val="20"/>
                <w:szCs w:val="20"/>
                <w:lang w:bidi="ar"/>
              </w:rPr>
              <w:t>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c>
          <w:tcPr>
            <w:tcW w:w="15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kinsoku w:val="0"/>
              <w:autoSpaceDE w:val="0"/>
              <w:autoSpaceDN w:val="0"/>
              <w:adjustRightInd w:val="0"/>
              <w:snapToGrid w:val="0"/>
              <w:jc w:val="center"/>
              <w:textAlignment w:val="baseline"/>
              <w:rPr>
                <w:rFonts w:hint="default" w:ascii="Arial" w:hAnsi="Arial" w:cs="Arial"/>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5" w:hRule="atLeast"/>
        </w:trPr>
        <w:tc>
          <w:tcPr>
            <w:tcW w:w="15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spacing w:line="266" w:lineRule="auto"/>
              <w:jc w:val="left"/>
              <w:textAlignment w:val="baseline"/>
              <w:rPr>
                <w:rFonts w:hint="default" w:ascii="Arial" w:hAnsi="Arial" w:cs="Arial"/>
                <w:color w:val="000000"/>
                <w:kern w:val="0"/>
                <w:sz w:val="21"/>
                <w:szCs w:val="21"/>
              </w:rPr>
            </w:pP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申报单位</w:t>
            </w:r>
          </w:p>
          <w:p>
            <w:pPr>
              <w:widowControl/>
              <w:kinsoku w:val="0"/>
              <w:autoSpaceDE w:val="0"/>
              <w:autoSpaceDN w:val="0"/>
              <w:adjustRightInd w:val="0"/>
              <w:snapToGrid w:val="0"/>
              <w:spacing w:before="65" w:line="266" w:lineRule="auto"/>
              <w:ind w:left="25" w:right="48"/>
              <w:jc w:val="center"/>
              <w:textAlignment w:val="baseline"/>
              <w:rPr>
                <w:rFonts w:hint="default" w:ascii="宋体" w:hAnsi="宋体" w:eastAsia="宋体" w:cs="宋体"/>
                <w:color w:val="000000"/>
                <w:kern w:val="0"/>
                <w:sz w:val="20"/>
                <w:szCs w:val="20"/>
              </w:rPr>
            </w:pPr>
            <w:r>
              <w:rPr>
                <w:rFonts w:hint="default" w:ascii="宋体" w:hAnsi="宋体" w:eastAsia="宋体" w:cs="宋体"/>
                <w:color w:val="000000"/>
                <w:kern w:val="0"/>
                <w:sz w:val="20"/>
                <w:szCs w:val="20"/>
              </w:rPr>
              <w:t>（盖章）</w:t>
            </w:r>
          </w:p>
        </w:tc>
        <w:tc>
          <w:tcPr>
            <w:tcW w:w="7568" w:type="dxa"/>
            <w:gridSpan w:val="11"/>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kinsoku w:val="0"/>
              <w:autoSpaceDE w:val="0"/>
              <w:autoSpaceDN w:val="0"/>
              <w:adjustRightInd w:val="0"/>
              <w:snapToGrid w:val="0"/>
              <w:jc w:val="left"/>
              <w:textAlignment w:val="baseline"/>
              <w:rPr>
                <w:rFonts w:hint="default" w:ascii="Arial" w:hAnsi="Arial" w:cs="Arial"/>
                <w:color w:val="000000"/>
                <w:kern w:val="0"/>
                <w:sz w:val="21"/>
                <w:szCs w:val="21"/>
              </w:rPr>
            </w:pPr>
          </w:p>
        </w:tc>
      </w:tr>
    </w:tbl>
    <w:p>
      <w:pPr>
        <w:widowControl/>
        <w:kinsoku w:val="0"/>
        <w:autoSpaceDE w:val="0"/>
        <w:autoSpaceDN w:val="0"/>
        <w:adjustRightInd w:val="0"/>
        <w:snapToGrid w:val="0"/>
        <w:spacing w:line="25" w:lineRule="exact"/>
        <w:jc w:val="left"/>
        <w:textAlignment w:val="baseline"/>
        <w:rPr>
          <w:rFonts w:hint="default"/>
          <w:sz w:val="32"/>
          <w:szCs w:val="32"/>
        </w:rPr>
        <w:sectPr>
          <w:pgSz w:w="11906" w:h="16838"/>
          <w:pgMar w:top="2098" w:right="1474" w:bottom="1984" w:left="1587" w:header="851" w:footer="992" w:gutter="0"/>
          <w:lnNumType w:countBy="0" w:distance="360"/>
          <w:pgNumType w:fmt="numberInDash"/>
          <w:cols w:space="720" w:num="1"/>
          <w:docGrid w:type="lines" w:linePitch="312" w:charSpace="1547"/>
        </w:sectPr>
      </w:pPr>
      <w:r>
        <w:rPr>
          <w:rFonts w:hint="default" w:ascii="Arial" w:hAnsi="Arial" w:cs="Arial"/>
          <w:color w:val="000000"/>
          <w:kern w:val="0"/>
          <w:sz w:val="21"/>
          <w:szCs w:val="21"/>
          <w:lang w:bidi="ar"/>
        </w:rPr>
        <w:t xml:space="preserve"> </w:t>
      </w:r>
    </w:p>
    <w:p>
      <w:pPr>
        <w:keepNext w:val="0"/>
        <w:keepLines w:val="0"/>
        <w:pageBreakBefore w:val="0"/>
        <w:widowControl w:val="0"/>
        <w:kinsoku/>
        <w:wordWrap/>
        <w:overflowPunct/>
        <w:topLinePunct w:val="0"/>
        <w:autoSpaceDE w:val="0"/>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bidi="ar"/>
        </w:rPr>
        <w:t xml:space="preserve"> </w:t>
      </w:r>
      <w:r>
        <w:rPr>
          <w:rFonts w:hint="eastAsia" w:ascii="方正小标宋简体" w:hAnsi="方正小标宋简体" w:eastAsia="方正小标宋简体" w:cs="方正小标宋简体"/>
          <w:sz w:val="44"/>
          <w:szCs w:val="44"/>
          <w:lang w:bidi="ar"/>
        </w:rPr>
        <w:t>企业材料真</w:t>
      </w:r>
      <w:bookmarkStart w:id="0" w:name="_GoBack"/>
      <w:bookmarkEnd w:id="0"/>
      <w:r>
        <w:rPr>
          <w:rFonts w:hint="eastAsia" w:ascii="方正小标宋简体" w:hAnsi="方正小标宋简体" w:eastAsia="方正小标宋简体" w:cs="方正小标宋简体"/>
          <w:sz w:val="44"/>
          <w:szCs w:val="44"/>
          <w:lang w:bidi="ar"/>
        </w:rPr>
        <w:t>实性承诺书</w:t>
      </w:r>
    </w:p>
    <w:p>
      <w:pPr>
        <w:keepNext w:val="0"/>
        <w:keepLines w:val="0"/>
        <w:pageBreakBefore w:val="0"/>
        <w:widowControl w:val="0"/>
        <w:kinsoku/>
        <w:wordWrap/>
        <w:overflowPunct/>
        <w:topLinePunct w:val="0"/>
        <w:autoSpaceDE w:val="0"/>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 xml:space="preserve"> </w:t>
      </w:r>
    </w:p>
    <w:p>
      <w:pPr>
        <w:keepNext w:val="0"/>
        <w:keepLines w:val="0"/>
        <w:pageBreakBefore w:val="0"/>
        <w:widowControl w:val="0"/>
        <w:kinsoku/>
        <w:wordWrap/>
        <w:overflowPunct/>
        <w:topLinePunct w:val="0"/>
        <w:autoSpaceDE w:val="0"/>
        <w:autoSpaceDN/>
        <w:bidi w:val="0"/>
        <w:adjustRightInd/>
        <w:snapToGrid w:val="0"/>
        <w:spacing w:line="576" w:lineRule="exact"/>
        <w:ind w:firstLine="640"/>
        <w:textAlignment w:val="auto"/>
        <w:rPr>
          <w:rFonts w:hint="eastAsia" w:ascii="仿宋_GB2312" w:cs="仿宋_GB2312"/>
          <w:sz w:val="32"/>
          <w:szCs w:val="32"/>
        </w:rPr>
      </w:pPr>
      <w:r>
        <w:rPr>
          <w:rFonts w:hint="eastAsia" w:ascii="仿宋_GB2312" w:cs="仿宋_GB2312"/>
          <w:sz w:val="32"/>
          <w:szCs w:val="32"/>
          <w:lang w:bidi="ar"/>
        </w:rPr>
        <w:t>本公司郑重承诺，本次申报2023年省级工业和信息化高质量发展专项资</w:t>
      </w:r>
      <w:r>
        <w:rPr>
          <w:rFonts w:hint="eastAsia" w:ascii="仿宋_GB2312" w:hAnsi="Times New Roman" w:cs="仿宋_GB2312"/>
          <w:sz w:val="32"/>
          <w:szCs w:val="32"/>
          <w:lang w:bidi="ar"/>
        </w:rPr>
        <w:t>金（</w:t>
      </w:r>
      <w:r>
        <w:rPr>
          <w:rFonts w:hint="eastAsia" w:ascii="仿宋_GB2312" w:hAnsi="Times New Roman" w:cs="仿宋_GB2312"/>
          <w:sz w:val="32"/>
          <w:szCs w:val="32"/>
          <w:lang w:val="en-US" w:eastAsia="zh-CN" w:bidi="ar"/>
        </w:rPr>
        <w:t>稳增长增量奖补部分</w:t>
      </w:r>
      <w:r>
        <w:rPr>
          <w:rFonts w:hint="eastAsia" w:ascii="仿宋_GB2312" w:hAnsi="Times New Roman" w:cs="仿宋_GB2312"/>
          <w:sz w:val="32"/>
          <w:szCs w:val="32"/>
          <w:lang w:bidi="ar"/>
        </w:rPr>
        <w:t>）</w:t>
      </w:r>
      <w:r>
        <w:rPr>
          <w:rFonts w:hint="eastAsia" w:ascii="仿宋_GB2312" w:cs="仿宋_GB2312"/>
          <w:sz w:val="32"/>
          <w:szCs w:val="32"/>
          <w:lang w:bidi="ar"/>
        </w:rPr>
        <w:t>所提供的所有数据、情况、材料均真实合法，以上情况如有不实，本公司为此承担全部责任和后果。</w:t>
      </w:r>
    </w:p>
    <w:p>
      <w:pPr>
        <w:keepNext w:val="0"/>
        <w:keepLines w:val="0"/>
        <w:pageBreakBefore w:val="0"/>
        <w:widowControl w:val="0"/>
        <w:kinsoku/>
        <w:wordWrap/>
        <w:overflowPunct/>
        <w:topLinePunct w:val="0"/>
        <w:autoSpaceDE w:val="0"/>
        <w:autoSpaceDN/>
        <w:bidi w:val="0"/>
        <w:adjustRightInd/>
        <w:snapToGrid w:val="0"/>
        <w:spacing w:line="576" w:lineRule="exact"/>
        <w:ind w:firstLine="640"/>
        <w:textAlignment w:val="auto"/>
        <w:rPr>
          <w:rFonts w:hint="eastAsia" w:ascii="仿宋_GB2312" w:cs="仿宋_GB2312"/>
          <w:sz w:val="32"/>
          <w:szCs w:val="32"/>
        </w:rPr>
      </w:pPr>
      <w:r>
        <w:rPr>
          <w:rFonts w:hint="eastAsia" w:ascii="仿宋_GB2312" w:cs="仿宋_GB2312"/>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val="0"/>
        <w:spacing w:line="576" w:lineRule="exact"/>
        <w:ind w:firstLine="640"/>
        <w:textAlignment w:val="auto"/>
        <w:rPr>
          <w:rFonts w:hint="eastAsia" w:ascii="仿宋_GB2312" w:cs="仿宋_GB2312"/>
          <w:sz w:val="32"/>
          <w:szCs w:val="32"/>
        </w:rPr>
      </w:pPr>
      <w:r>
        <w:rPr>
          <w:rFonts w:hint="eastAsia" w:ascii="仿宋_GB2312" w:cs="仿宋_GB2312"/>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val="0"/>
        <w:spacing w:line="576" w:lineRule="exact"/>
        <w:ind w:firstLine="640"/>
        <w:textAlignment w:val="auto"/>
        <w:rPr>
          <w:rFonts w:hint="eastAsia" w:ascii="仿宋_GB2312" w:cs="仿宋_GB2312"/>
          <w:sz w:val="32"/>
          <w:szCs w:val="32"/>
        </w:rPr>
      </w:pPr>
      <w:r>
        <w:rPr>
          <w:rFonts w:hint="eastAsia" w:ascii="仿宋_GB2312" w:cs="仿宋_GB2312"/>
          <w:sz w:val="32"/>
          <w:szCs w:val="32"/>
          <w:lang w:bidi="ar"/>
        </w:rPr>
        <w:t xml:space="preserve"> </w:t>
      </w:r>
    </w:p>
    <w:p>
      <w:pPr>
        <w:keepNext w:val="0"/>
        <w:keepLines w:val="0"/>
        <w:pageBreakBefore w:val="0"/>
        <w:widowControl w:val="0"/>
        <w:kinsoku/>
        <w:wordWrap/>
        <w:overflowPunct/>
        <w:topLinePunct w:val="0"/>
        <w:autoSpaceDE w:val="0"/>
        <w:autoSpaceDN/>
        <w:bidi w:val="0"/>
        <w:adjustRightInd/>
        <w:snapToGrid w:val="0"/>
        <w:spacing w:line="576" w:lineRule="exact"/>
        <w:ind w:firstLine="640"/>
        <w:textAlignment w:val="auto"/>
        <w:rPr>
          <w:rFonts w:hint="eastAsia" w:ascii="仿宋_GB2312" w:cs="仿宋_GB2312"/>
          <w:sz w:val="32"/>
          <w:szCs w:val="32"/>
        </w:rPr>
      </w:pPr>
      <w:r>
        <w:rPr>
          <w:rFonts w:hint="eastAsia" w:ascii="仿宋_GB2312" w:cs="仿宋_GB2312"/>
          <w:sz w:val="32"/>
          <w:szCs w:val="32"/>
          <w:lang w:bidi="ar"/>
        </w:rPr>
        <w:t xml:space="preserve">                                     **公司</w:t>
      </w:r>
    </w:p>
    <w:p>
      <w:pPr>
        <w:keepNext w:val="0"/>
        <w:keepLines w:val="0"/>
        <w:pageBreakBefore w:val="0"/>
        <w:widowControl w:val="0"/>
        <w:kinsoku/>
        <w:wordWrap/>
        <w:overflowPunct/>
        <w:topLinePunct w:val="0"/>
        <w:autoSpaceDE w:val="0"/>
        <w:autoSpaceDN/>
        <w:bidi w:val="0"/>
        <w:adjustRightInd/>
        <w:snapToGrid w:val="0"/>
        <w:spacing w:line="576" w:lineRule="exact"/>
        <w:ind w:firstLine="6540" w:firstLineChars="2000"/>
        <w:textAlignment w:val="auto"/>
        <w:rPr>
          <w:rFonts w:hint="eastAsia" w:ascii="仿宋_GB2312" w:cs="仿宋_GB2312"/>
          <w:sz w:val="32"/>
          <w:szCs w:val="32"/>
        </w:rPr>
      </w:pPr>
      <w:r>
        <w:rPr>
          <w:rFonts w:hint="eastAsia" w:ascii="仿宋_GB2312" w:cs="仿宋_GB2312"/>
          <w:sz w:val="32"/>
          <w:szCs w:val="32"/>
          <w:lang w:bidi="ar"/>
        </w:rPr>
        <w:t>（公章）</w:t>
      </w:r>
    </w:p>
    <w:p>
      <w:pPr>
        <w:keepNext w:val="0"/>
        <w:keepLines w:val="0"/>
        <w:pageBreakBefore w:val="0"/>
        <w:widowControl w:val="0"/>
        <w:kinsoku/>
        <w:wordWrap/>
        <w:overflowPunct/>
        <w:topLinePunct w:val="0"/>
        <w:autoSpaceDE w:val="0"/>
        <w:autoSpaceDN/>
        <w:bidi w:val="0"/>
        <w:adjustRightInd/>
        <w:snapToGrid w:val="0"/>
        <w:spacing w:line="576" w:lineRule="exact"/>
        <w:ind w:firstLine="640"/>
        <w:textAlignment w:val="auto"/>
        <w:rPr>
          <w:rFonts w:hint="eastAsia" w:ascii="仿宋_GB2312" w:cs="仿宋_GB2312"/>
          <w:sz w:val="32"/>
          <w:szCs w:val="32"/>
        </w:rPr>
      </w:pPr>
      <w:r>
        <w:rPr>
          <w:rFonts w:hint="eastAsia" w:ascii="仿宋_GB2312" w:cs="仿宋_GB2312"/>
          <w:sz w:val="32"/>
          <w:szCs w:val="32"/>
          <w:lang w:bidi="ar"/>
        </w:rPr>
        <w:t xml:space="preserve">                                   年  月  日</w:t>
      </w:r>
    </w:p>
    <w:p>
      <w:pPr>
        <w:rPr>
          <w:rFonts w:hint="default"/>
          <w:sz w:val="32"/>
          <w:szCs w:val="32"/>
        </w:rPr>
      </w:pPr>
    </w:p>
    <w:p>
      <w:pPr>
        <w:pStyle w:val="12"/>
        <w:widowControl/>
        <w:spacing w:line="576" w:lineRule="exact"/>
        <w:rPr>
          <w:rFonts w:hint="eastAsia" w:ascii="仿宋_GB2312"/>
          <w:sz w:val="32"/>
          <w:szCs w:val="32"/>
        </w:rPr>
      </w:pPr>
    </w:p>
    <w:p>
      <w:pPr>
        <w:pStyle w:val="12"/>
        <w:widowControl/>
        <w:spacing w:line="576" w:lineRule="exact"/>
        <w:rPr>
          <w:rFonts w:hint="eastAsia" w:ascii="仿宋_GB2312"/>
          <w:sz w:val="32"/>
          <w:szCs w:val="32"/>
        </w:rPr>
      </w:pPr>
    </w:p>
    <w:p>
      <w:pPr>
        <w:pStyle w:val="12"/>
        <w:widowControl/>
        <w:spacing w:line="576" w:lineRule="exact"/>
        <w:rPr>
          <w:rFonts w:hint="eastAsia" w:ascii="仿宋_GB2312"/>
          <w:sz w:val="32"/>
          <w:szCs w:val="32"/>
        </w:rPr>
      </w:pPr>
    </w:p>
    <w:p>
      <w:pPr>
        <w:pStyle w:val="12"/>
        <w:widowControl/>
        <w:spacing w:line="576" w:lineRule="exact"/>
        <w:rPr>
          <w:rFonts w:hint="eastAsia" w:ascii="仿宋_GB2312"/>
          <w:sz w:val="32"/>
          <w:szCs w:val="32"/>
        </w:rPr>
      </w:pPr>
    </w:p>
    <w:p>
      <w:pPr>
        <w:rPr>
          <w:rFonts w:ascii="仿宋_GB2312"/>
          <w:szCs w:val="30"/>
        </w:rPr>
      </w:pPr>
    </w:p>
    <w:sectPr>
      <w:pgSz w:w="11906" w:h="16838"/>
      <w:pgMar w:top="2098" w:right="1474" w:bottom="1984" w:left="1587" w:header="851" w:footer="1644" w:gutter="0"/>
      <w:pgNumType w:fmt="numberInDash"/>
      <w:cols w:space="0" w:num="1"/>
      <w:docGrid w:type="linesAndChars" w:linePitch="58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4AD97C-D0E7-4735-816C-C16ADA637B08}"/>
  </w:font>
  <w:font w:name="黑体">
    <w:panose1 w:val="02010609060101010101"/>
    <w:charset w:val="86"/>
    <w:family w:val="auto"/>
    <w:pitch w:val="default"/>
    <w:sig w:usb0="800002BF" w:usb1="38CF7CFA" w:usb2="00000016" w:usb3="00000000" w:csb0="00040001" w:csb1="00000000"/>
    <w:embedRegular r:id="rId2" w:fontKey="{404F3291-DD98-4AD9-81CD-5043F5629F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F3BB3B7-D1E2-4E2F-902D-B551B3DCDDD2}"/>
  </w:font>
  <w:font w:name="仿宋_GB2312">
    <w:panose1 w:val="02010609030101010101"/>
    <w:charset w:val="86"/>
    <w:family w:val="modern"/>
    <w:pitch w:val="default"/>
    <w:sig w:usb0="00000001" w:usb1="080E0000" w:usb2="00000000" w:usb3="00000000" w:csb0="00040000" w:csb1="00000000"/>
    <w:embedRegular r:id="rId4" w:fontKey="{0CEDDEA0-CC37-4229-B031-307BDB744F09}"/>
  </w:font>
  <w:font w:name="方正小标宋_GBK">
    <w:panose1 w:val="03000509000000000000"/>
    <w:charset w:val="86"/>
    <w:family w:val="script"/>
    <w:pitch w:val="default"/>
    <w:sig w:usb0="00000001" w:usb1="080E0000" w:usb2="00000000" w:usb3="00000000" w:csb0="00040000" w:csb1="00000000"/>
    <w:embedRegular r:id="rId5" w:fontKey="{656460C4-D181-4AB7-90B0-E138E9D702DE}"/>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6" w:fontKey="{499D01AD-E71E-4B37-8FF6-6D330460E6C1}"/>
  </w:font>
  <w:font w:name="楷体_GB2312">
    <w:panose1 w:val="02010609030101010101"/>
    <w:charset w:val="86"/>
    <w:family w:val="auto"/>
    <w:pitch w:val="default"/>
    <w:sig w:usb0="00000001" w:usb1="080E0000" w:usb2="00000000" w:usb3="00000000" w:csb0="00040000" w:csb1="00000000"/>
    <w:embedRegular r:id="rId7" w:fontKey="{F47E93B0-C582-4023-B635-F29A941F33AA}"/>
  </w:font>
  <w:font w:name="方正公文小标宋">
    <w:panose1 w:val="02000500000000000000"/>
    <w:charset w:val="86"/>
    <w:family w:val="auto"/>
    <w:pitch w:val="default"/>
    <w:sig w:usb0="A00002BF" w:usb1="38CF7CFA" w:usb2="00000016" w:usb3="00000000" w:csb0="00040001" w:csb1="00000000"/>
    <w:embedRegular r:id="rId8" w:fontKey="{4CF476CC-7EF4-4C28-AA44-61755DFDB1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default"/>
        <w:sz w:val="18"/>
        <w:szCs w:val="18"/>
      </w:rPr>
    </w:pPr>
    <w:r>
      <w:rPr>
        <w:rFonts w:hint="default"/>
        <w:sz w:val="18"/>
        <w:szCs w:val="18"/>
      </w:rPr>
      <w:pict>
        <v:shape id="文本框 2" o:spid="_x0000_s102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9"/>
                  <w:rPr>
                    <w:rFonts w:hint="default"/>
                    <w:sz w:val="18"/>
                    <w:szCs w:val="18"/>
                  </w:rPr>
                </w:pPr>
                <w:r>
                  <w:rPr>
                    <w:rFonts w:hint="default" w:ascii="宋体" w:hAnsi="宋体" w:eastAsia="宋体" w:cs="宋体"/>
                    <w:sz w:val="28"/>
                    <w:szCs w:val="28"/>
                  </w:rPr>
                  <w:fldChar w:fldCharType="begin"/>
                </w:r>
                <w:r>
                  <w:rPr>
                    <w:rFonts w:hint="default" w:ascii="宋体" w:hAnsi="宋体" w:eastAsia="宋体" w:cs="宋体"/>
                    <w:sz w:val="28"/>
                    <w:szCs w:val="28"/>
                  </w:rPr>
                  <w:instrText xml:space="preserve"> PAGE  \* MERGEFORMAT </w:instrText>
                </w:r>
                <w:r>
                  <w:rPr>
                    <w:rFonts w:hint="default" w:ascii="宋体" w:hAnsi="宋体" w:eastAsia="宋体" w:cs="宋体"/>
                    <w:sz w:val="28"/>
                    <w:szCs w:val="28"/>
                  </w:rPr>
                  <w:fldChar w:fldCharType="separate"/>
                </w:r>
                <w:r>
                  <w:rPr>
                    <w:rFonts w:hint="default" w:ascii="宋体" w:hAnsi="宋体" w:eastAsia="宋体" w:cs="宋体"/>
                    <w:sz w:val="28"/>
                    <w:szCs w:val="28"/>
                  </w:rPr>
                  <w:t>- 1 -</w:t>
                </w:r>
                <w:r>
                  <w:rPr>
                    <w:rFonts w:hint="default" w:ascii="宋体" w:hAnsi="宋体" w:eastAsia="宋体" w:cs="宋体"/>
                    <w:sz w:val="28"/>
                    <w:szCs w:val="28"/>
                  </w:rPr>
                  <w:fldChar w:fldCharType="end"/>
                </w:r>
              </w:p>
            </w:txbxContent>
          </v:textbox>
        </v:shape>
      </w:pict>
    </w:r>
    <w:r>
      <w:rPr>
        <w:rFonts w:hint="default"/>
        <w:sz w:val="18"/>
        <w:szCs w:val="18"/>
      </w:rPr>
      <w:pict>
        <v:shape id="文本框 1" o:spid="_x0000_s102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9"/>
                  <w:rPr>
                    <w:rFonts w:hint="default"/>
                    <w:sz w:val="18"/>
                    <w:szCs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VhMWM4MTgwNDI1NzEzMmVmYmU5MTM3NDZlYzBmMjIifQ=="/>
  </w:docVars>
  <w:rsids>
    <w:rsidRoot w:val="00172A27"/>
    <w:rsid w:val="0000549D"/>
    <w:rsid w:val="00005F85"/>
    <w:rsid w:val="00050BD0"/>
    <w:rsid w:val="00055317"/>
    <w:rsid w:val="000721BF"/>
    <w:rsid w:val="00074188"/>
    <w:rsid w:val="00077326"/>
    <w:rsid w:val="00092AC0"/>
    <w:rsid w:val="000A2249"/>
    <w:rsid w:val="000A479E"/>
    <w:rsid w:val="000C1352"/>
    <w:rsid w:val="000C468F"/>
    <w:rsid w:val="000F75A8"/>
    <w:rsid w:val="00100423"/>
    <w:rsid w:val="00126E46"/>
    <w:rsid w:val="00150B44"/>
    <w:rsid w:val="00175E7D"/>
    <w:rsid w:val="00184DE9"/>
    <w:rsid w:val="001A41BA"/>
    <w:rsid w:val="001D1E07"/>
    <w:rsid w:val="001E44D7"/>
    <w:rsid w:val="002238C5"/>
    <w:rsid w:val="00241512"/>
    <w:rsid w:val="00262229"/>
    <w:rsid w:val="00270C80"/>
    <w:rsid w:val="00293842"/>
    <w:rsid w:val="002A241D"/>
    <w:rsid w:val="002C46AD"/>
    <w:rsid w:val="002C5D2D"/>
    <w:rsid w:val="002E761A"/>
    <w:rsid w:val="002F5443"/>
    <w:rsid w:val="00302927"/>
    <w:rsid w:val="0030520B"/>
    <w:rsid w:val="00306430"/>
    <w:rsid w:val="00347E9B"/>
    <w:rsid w:val="00351AF9"/>
    <w:rsid w:val="00357D78"/>
    <w:rsid w:val="003762CD"/>
    <w:rsid w:val="00381664"/>
    <w:rsid w:val="00383A32"/>
    <w:rsid w:val="003867BB"/>
    <w:rsid w:val="00390754"/>
    <w:rsid w:val="003A65CB"/>
    <w:rsid w:val="003B742C"/>
    <w:rsid w:val="003D543A"/>
    <w:rsid w:val="003F5655"/>
    <w:rsid w:val="00407E5F"/>
    <w:rsid w:val="00412EB2"/>
    <w:rsid w:val="00422F25"/>
    <w:rsid w:val="00424B6D"/>
    <w:rsid w:val="00432B63"/>
    <w:rsid w:val="004D3E3C"/>
    <w:rsid w:val="00514A7C"/>
    <w:rsid w:val="005205AB"/>
    <w:rsid w:val="00521E6B"/>
    <w:rsid w:val="00523BFC"/>
    <w:rsid w:val="00547C6E"/>
    <w:rsid w:val="0055534D"/>
    <w:rsid w:val="00565F38"/>
    <w:rsid w:val="00574131"/>
    <w:rsid w:val="00583CA0"/>
    <w:rsid w:val="00587405"/>
    <w:rsid w:val="00597E12"/>
    <w:rsid w:val="005B46BE"/>
    <w:rsid w:val="005D0C6B"/>
    <w:rsid w:val="005D24B0"/>
    <w:rsid w:val="00602E72"/>
    <w:rsid w:val="00614F64"/>
    <w:rsid w:val="00616DF8"/>
    <w:rsid w:val="00626F85"/>
    <w:rsid w:val="00626FBD"/>
    <w:rsid w:val="0063136C"/>
    <w:rsid w:val="00642499"/>
    <w:rsid w:val="00642D14"/>
    <w:rsid w:val="00646E0A"/>
    <w:rsid w:val="0064781E"/>
    <w:rsid w:val="006642DD"/>
    <w:rsid w:val="006668EF"/>
    <w:rsid w:val="0067030A"/>
    <w:rsid w:val="00673593"/>
    <w:rsid w:val="006969E7"/>
    <w:rsid w:val="006A2B0C"/>
    <w:rsid w:val="006A407C"/>
    <w:rsid w:val="006B0C96"/>
    <w:rsid w:val="006C0CF1"/>
    <w:rsid w:val="006D0090"/>
    <w:rsid w:val="006E1FF6"/>
    <w:rsid w:val="00702F85"/>
    <w:rsid w:val="007201E0"/>
    <w:rsid w:val="0074008B"/>
    <w:rsid w:val="007478EC"/>
    <w:rsid w:val="00762193"/>
    <w:rsid w:val="00766FD7"/>
    <w:rsid w:val="007867BE"/>
    <w:rsid w:val="007870EF"/>
    <w:rsid w:val="00794002"/>
    <w:rsid w:val="007B7439"/>
    <w:rsid w:val="007D78BC"/>
    <w:rsid w:val="0083095D"/>
    <w:rsid w:val="00832DF6"/>
    <w:rsid w:val="00842AF3"/>
    <w:rsid w:val="008439EE"/>
    <w:rsid w:val="0084449F"/>
    <w:rsid w:val="008515C4"/>
    <w:rsid w:val="0086357B"/>
    <w:rsid w:val="00883ED2"/>
    <w:rsid w:val="008A2BEA"/>
    <w:rsid w:val="008E17F7"/>
    <w:rsid w:val="008F17D7"/>
    <w:rsid w:val="00904C38"/>
    <w:rsid w:val="00916A01"/>
    <w:rsid w:val="00920334"/>
    <w:rsid w:val="00927D65"/>
    <w:rsid w:val="00951E59"/>
    <w:rsid w:val="0095548E"/>
    <w:rsid w:val="00955F7D"/>
    <w:rsid w:val="00980979"/>
    <w:rsid w:val="00986F22"/>
    <w:rsid w:val="009B2EEE"/>
    <w:rsid w:val="009D72FB"/>
    <w:rsid w:val="009E72F4"/>
    <w:rsid w:val="009F10EB"/>
    <w:rsid w:val="00A12F8B"/>
    <w:rsid w:val="00A20281"/>
    <w:rsid w:val="00A24595"/>
    <w:rsid w:val="00A26BD9"/>
    <w:rsid w:val="00A356AB"/>
    <w:rsid w:val="00A4491C"/>
    <w:rsid w:val="00A50952"/>
    <w:rsid w:val="00A557F9"/>
    <w:rsid w:val="00A564A7"/>
    <w:rsid w:val="00A62DAD"/>
    <w:rsid w:val="00A6666E"/>
    <w:rsid w:val="00A672D7"/>
    <w:rsid w:val="00A73959"/>
    <w:rsid w:val="00AA2D03"/>
    <w:rsid w:val="00AA4E00"/>
    <w:rsid w:val="00AC7080"/>
    <w:rsid w:val="00AD3A62"/>
    <w:rsid w:val="00AE1683"/>
    <w:rsid w:val="00B11D93"/>
    <w:rsid w:val="00B141BF"/>
    <w:rsid w:val="00B41B8A"/>
    <w:rsid w:val="00B52531"/>
    <w:rsid w:val="00B672FC"/>
    <w:rsid w:val="00B7549D"/>
    <w:rsid w:val="00B83052"/>
    <w:rsid w:val="00B921A8"/>
    <w:rsid w:val="00B96353"/>
    <w:rsid w:val="00BB177F"/>
    <w:rsid w:val="00BB486E"/>
    <w:rsid w:val="00BC346D"/>
    <w:rsid w:val="00BD2D28"/>
    <w:rsid w:val="00BD52A3"/>
    <w:rsid w:val="00BE40BA"/>
    <w:rsid w:val="00BF19C1"/>
    <w:rsid w:val="00BF1DF9"/>
    <w:rsid w:val="00C26637"/>
    <w:rsid w:val="00C3331E"/>
    <w:rsid w:val="00C40D6F"/>
    <w:rsid w:val="00C4732F"/>
    <w:rsid w:val="00C930DC"/>
    <w:rsid w:val="00CA5757"/>
    <w:rsid w:val="00CB6C5B"/>
    <w:rsid w:val="00D12873"/>
    <w:rsid w:val="00D2202E"/>
    <w:rsid w:val="00D248C6"/>
    <w:rsid w:val="00D43611"/>
    <w:rsid w:val="00D439A9"/>
    <w:rsid w:val="00D4458A"/>
    <w:rsid w:val="00D7042C"/>
    <w:rsid w:val="00D76A9B"/>
    <w:rsid w:val="00D77E30"/>
    <w:rsid w:val="00D91EDB"/>
    <w:rsid w:val="00D92FBF"/>
    <w:rsid w:val="00DB0B90"/>
    <w:rsid w:val="00DB6C3C"/>
    <w:rsid w:val="00DC616E"/>
    <w:rsid w:val="00DE6CEB"/>
    <w:rsid w:val="00E020B3"/>
    <w:rsid w:val="00E0413E"/>
    <w:rsid w:val="00E13ED4"/>
    <w:rsid w:val="00E30FF3"/>
    <w:rsid w:val="00E47C47"/>
    <w:rsid w:val="00E6603E"/>
    <w:rsid w:val="00E84C92"/>
    <w:rsid w:val="00EE77F0"/>
    <w:rsid w:val="00F2138B"/>
    <w:rsid w:val="00F23732"/>
    <w:rsid w:val="00F2752C"/>
    <w:rsid w:val="00F367FD"/>
    <w:rsid w:val="00F4016F"/>
    <w:rsid w:val="00F53BC3"/>
    <w:rsid w:val="00F53F4E"/>
    <w:rsid w:val="00F721F0"/>
    <w:rsid w:val="00F93E44"/>
    <w:rsid w:val="00FA2A61"/>
    <w:rsid w:val="00FA2DF0"/>
    <w:rsid w:val="00FD566E"/>
    <w:rsid w:val="00FD6871"/>
    <w:rsid w:val="00FD719D"/>
    <w:rsid w:val="00FD79AF"/>
    <w:rsid w:val="00FD7BE8"/>
    <w:rsid w:val="00FE1DFA"/>
    <w:rsid w:val="00FE47D4"/>
    <w:rsid w:val="01210E54"/>
    <w:rsid w:val="01397496"/>
    <w:rsid w:val="01BD26A3"/>
    <w:rsid w:val="01E20EF7"/>
    <w:rsid w:val="01FA4122"/>
    <w:rsid w:val="02206FA1"/>
    <w:rsid w:val="0294472E"/>
    <w:rsid w:val="02C9006F"/>
    <w:rsid w:val="02F73C9A"/>
    <w:rsid w:val="034D4E02"/>
    <w:rsid w:val="03586655"/>
    <w:rsid w:val="035D02E8"/>
    <w:rsid w:val="03C633D5"/>
    <w:rsid w:val="040C38A4"/>
    <w:rsid w:val="04126EDF"/>
    <w:rsid w:val="04256A15"/>
    <w:rsid w:val="04512EE6"/>
    <w:rsid w:val="047242AA"/>
    <w:rsid w:val="04C2572E"/>
    <w:rsid w:val="0543026B"/>
    <w:rsid w:val="0554299B"/>
    <w:rsid w:val="055848F1"/>
    <w:rsid w:val="05A1661D"/>
    <w:rsid w:val="05B003F9"/>
    <w:rsid w:val="063F5B52"/>
    <w:rsid w:val="068311E8"/>
    <w:rsid w:val="07183625"/>
    <w:rsid w:val="075A7539"/>
    <w:rsid w:val="07C50CAC"/>
    <w:rsid w:val="08462B5C"/>
    <w:rsid w:val="08D13D6B"/>
    <w:rsid w:val="09425D2D"/>
    <w:rsid w:val="095E3AAA"/>
    <w:rsid w:val="097E7CA0"/>
    <w:rsid w:val="09F50B81"/>
    <w:rsid w:val="0A032524"/>
    <w:rsid w:val="0A4F2405"/>
    <w:rsid w:val="0A617AEE"/>
    <w:rsid w:val="0A962052"/>
    <w:rsid w:val="0AD672C3"/>
    <w:rsid w:val="0B853165"/>
    <w:rsid w:val="0D311785"/>
    <w:rsid w:val="0D4B7C4D"/>
    <w:rsid w:val="0D4E469C"/>
    <w:rsid w:val="0D7D2639"/>
    <w:rsid w:val="0DC77F7C"/>
    <w:rsid w:val="0E640141"/>
    <w:rsid w:val="0EC6282E"/>
    <w:rsid w:val="0F487518"/>
    <w:rsid w:val="0F4E2FBD"/>
    <w:rsid w:val="100C311B"/>
    <w:rsid w:val="101452EF"/>
    <w:rsid w:val="108F33B5"/>
    <w:rsid w:val="111F3C1A"/>
    <w:rsid w:val="114B3E65"/>
    <w:rsid w:val="11EB334F"/>
    <w:rsid w:val="11EB790C"/>
    <w:rsid w:val="11F57D63"/>
    <w:rsid w:val="123F1DBA"/>
    <w:rsid w:val="12C8153C"/>
    <w:rsid w:val="13865092"/>
    <w:rsid w:val="144A02D7"/>
    <w:rsid w:val="144F1597"/>
    <w:rsid w:val="147909FF"/>
    <w:rsid w:val="147A491B"/>
    <w:rsid w:val="14B15BDE"/>
    <w:rsid w:val="14B6746F"/>
    <w:rsid w:val="14E33B8B"/>
    <w:rsid w:val="14F47E0B"/>
    <w:rsid w:val="1640032F"/>
    <w:rsid w:val="16C10BB8"/>
    <w:rsid w:val="175F62A1"/>
    <w:rsid w:val="18595F60"/>
    <w:rsid w:val="18721AE9"/>
    <w:rsid w:val="19396707"/>
    <w:rsid w:val="199130C8"/>
    <w:rsid w:val="19B149ED"/>
    <w:rsid w:val="19CF7687"/>
    <w:rsid w:val="19DE0081"/>
    <w:rsid w:val="1A4A7E24"/>
    <w:rsid w:val="1A4E02A6"/>
    <w:rsid w:val="1A7D5670"/>
    <w:rsid w:val="1A8C55EC"/>
    <w:rsid w:val="1AC5723D"/>
    <w:rsid w:val="1AEE4725"/>
    <w:rsid w:val="1B3B7DFE"/>
    <w:rsid w:val="1B834789"/>
    <w:rsid w:val="1B8A679C"/>
    <w:rsid w:val="1BC40734"/>
    <w:rsid w:val="1C3F4BA3"/>
    <w:rsid w:val="1C5D0C95"/>
    <w:rsid w:val="1C843AE6"/>
    <w:rsid w:val="1CB27C83"/>
    <w:rsid w:val="1CD75A11"/>
    <w:rsid w:val="1CDB2DA5"/>
    <w:rsid w:val="1CDF69BD"/>
    <w:rsid w:val="1D252FF6"/>
    <w:rsid w:val="1D290A5D"/>
    <w:rsid w:val="1D5C1CDE"/>
    <w:rsid w:val="1D97503B"/>
    <w:rsid w:val="1DA81CD5"/>
    <w:rsid w:val="1DB14F7A"/>
    <w:rsid w:val="1DBC7AE9"/>
    <w:rsid w:val="1DD912DB"/>
    <w:rsid w:val="1F644C01"/>
    <w:rsid w:val="1FA97F38"/>
    <w:rsid w:val="1FB1572D"/>
    <w:rsid w:val="1FE67270"/>
    <w:rsid w:val="20890FFB"/>
    <w:rsid w:val="20EC1154"/>
    <w:rsid w:val="210F7EA6"/>
    <w:rsid w:val="21154FE3"/>
    <w:rsid w:val="21B142B2"/>
    <w:rsid w:val="21B530CC"/>
    <w:rsid w:val="21CA24CC"/>
    <w:rsid w:val="22986AC5"/>
    <w:rsid w:val="22AE732E"/>
    <w:rsid w:val="243F6E88"/>
    <w:rsid w:val="246B0C3B"/>
    <w:rsid w:val="24EE3E0E"/>
    <w:rsid w:val="250D14CF"/>
    <w:rsid w:val="255B1AF3"/>
    <w:rsid w:val="259661B2"/>
    <w:rsid w:val="26141962"/>
    <w:rsid w:val="267452EB"/>
    <w:rsid w:val="2732601A"/>
    <w:rsid w:val="27913D3F"/>
    <w:rsid w:val="28D04314"/>
    <w:rsid w:val="299C33C3"/>
    <w:rsid w:val="29C7496D"/>
    <w:rsid w:val="2A8A02CD"/>
    <w:rsid w:val="2ABC467A"/>
    <w:rsid w:val="2B6A4F51"/>
    <w:rsid w:val="2B8A08EC"/>
    <w:rsid w:val="2C1612E8"/>
    <w:rsid w:val="2D150DFB"/>
    <w:rsid w:val="2D194045"/>
    <w:rsid w:val="2D230FB4"/>
    <w:rsid w:val="2D444BFB"/>
    <w:rsid w:val="2DD02AAD"/>
    <w:rsid w:val="2DFB2406"/>
    <w:rsid w:val="2E8E0262"/>
    <w:rsid w:val="2EF95ACB"/>
    <w:rsid w:val="2FE912C1"/>
    <w:rsid w:val="2FED5A3F"/>
    <w:rsid w:val="305C6C1B"/>
    <w:rsid w:val="306233EC"/>
    <w:rsid w:val="309B4CE1"/>
    <w:rsid w:val="30ED4A05"/>
    <w:rsid w:val="317912C8"/>
    <w:rsid w:val="31CC7676"/>
    <w:rsid w:val="31D56069"/>
    <w:rsid w:val="31DF249C"/>
    <w:rsid w:val="327D6690"/>
    <w:rsid w:val="32AB0E5A"/>
    <w:rsid w:val="333C458B"/>
    <w:rsid w:val="33C85216"/>
    <w:rsid w:val="342E186F"/>
    <w:rsid w:val="34496C93"/>
    <w:rsid w:val="348E11DD"/>
    <w:rsid w:val="34D23DC3"/>
    <w:rsid w:val="35460AD6"/>
    <w:rsid w:val="357630EF"/>
    <w:rsid w:val="35DD24C8"/>
    <w:rsid w:val="35F50C5A"/>
    <w:rsid w:val="365E2C91"/>
    <w:rsid w:val="36C73FA8"/>
    <w:rsid w:val="371300CE"/>
    <w:rsid w:val="37226172"/>
    <w:rsid w:val="37B32311"/>
    <w:rsid w:val="37DF765F"/>
    <w:rsid w:val="381B55E2"/>
    <w:rsid w:val="38212AB1"/>
    <w:rsid w:val="38560CCC"/>
    <w:rsid w:val="38E36DBB"/>
    <w:rsid w:val="3975381A"/>
    <w:rsid w:val="39BD1693"/>
    <w:rsid w:val="39E64493"/>
    <w:rsid w:val="3A915888"/>
    <w:rsid w:val="3AE870F2"/>
    <w:rsid w:val="3B030F87"/>
    <w:rsid w:val="3B290EED"/>
    <w:rsid w:val="3C513F4F"/>
    <w:rsid w:val="3D0F2205"/>
    <w:rsid w:val="3D52070A"/>
    <w:rsid w:val="3D9A5B62"/>
    <w:rsid w:val="3DAC34BE"/>
    <w:rsid w:val="3DBB6778"/>
    <w:rsid w:val="3DD77E49"/>
    <w:rsid w:val="3FC56DF7"/>
    <w:rsid w:val="3FE26084"/>
    <w:rsid w:val="406C5CAB"/>
    <w:rsid w:val="41003578"/>
    <w:rsid w:val="415F23E2"/>
    <w:rsid w:val="418879C7"/>
    <w:rsid w:val="41AB6C92"/>
    <w:rsid w:val="41D24CE3"/>
    <w:rsid w:val="41EE6E25"/>
    <w:rsid w:val="41F021BC"/>
    <w:rsid w:val="41FC5630"/>
    <w:rsid w:val="420B3220"/>
    <w:rsid w:val="420C1398"/>
    <w:rsid w:val="426945B7"/>
    <w:rsid w:val="42E43559"/>
    <w:rsid w:val="42ED5071"/>
    <w:rsid w:val="4525505C"/>
    <w:rsid w:val="458B7024"/>
    <w:rsid w:val="45911F41"/>
    <w:rsid w:val="460B0792"/>
    <w:rsid w:val="46280015"/>
    <w:rsid w:val="46DC0F0B"/>
    <w:rsid w:val="483127C0"/>
    <w:rsid w:val="483B21AA"/>
    <w:rsid w:val="486C33B3"/>
    <w:rsid w:val="48977EC6"/>
    <w:rsid w:val="49417CDC"/>
    <w:rsid w:val="49491081"/>
    <w:rsid w:val="4A0D381D"/>
    <w:rsid w:val="4A1A5A27"/>
    <w:rsid w:val="4A503883"/>
    <w:rsid w:val="4A784823"/>
    <w:rsid w:val="4ACD0397"/>
    <w:rsid w:val="4AEB5535"/>
    <w:rsid w:val="4B3E6000"/>
    <w:rsid w:val="4B6C6994"/>
    <w:rsid w:val="4C4A2414"/>
    <w:rsid w:val="4C746DC9"/>
    <w:rsid w:val="4C76672E"/>
    <w:rsid w:val="4CCC00D8"/>
    <w:rsid w:val="4E84520E"/>
    <w:rsid w:val="4F027176"/>
    <w:rsid w:val="4F29165A"/>
    <w:rsid w:val="4F6A4411"/>
    <w:rsid w:val="4FB5362B"/>
    <w:rsid w:val="509176A9"/>
    <w:rsid w:val="50E05972"/>
    <w:rsid w:val="50E62455"/>
    <w:rsid w:val="50FC0EC8"/>
    <w:rsid w:val="51122CE2"/>
    <w:rsid w:val="512A4EF7"/>
    <w:rsid w:val="51DC63FB"/>
    <w:rsid w:val="524248AB"/>
    <w:rsid w:val="52CE6A65"/>
    <w:rsid w:val="530E7343"/>
    <w:rsid w:val="538D21EC"/>
    <w:rsid w:val="53F51EC1"/>
    <w:rsid w:val="54106083"/>
    <w:rsid w:val="544F575A"/>
    <w:rsid w:val="54732FDB"/>
    <w:rsid w:val="54C95DD8"/>
    <w:rsid w:val="54EC4FF9"/>
    <w:rsid w:val="55575697"/>
    <w:rsid w:val="556E620B"/>
    <w:rsid w:val="562827EF"/>
    <w:rsid w:val="56546634"/>
    <w:rsid w:val="56840FB8"/>
    <w:rsid w:val="56841C9A"/>
    <w:rsid w:val="56926C28"/>
    <w:rsid w:val="56C72792"/>
    <w:rsid w:val="571A13B2"/>
    <w:rsid w:val="57213F32"/>
    <w:rsid w:val="573D55A2"/>
    <w:rsid w:val="580A0C28"/>
    <w:rsid w:val="58381E40"/>
    <w:rsid w:val="58606AF0"/>
    <w:rsid w:val="588C0756"/>
    <w:rsid w:val="5909165A"/>
    <w:rsid w:val="596A70F2"/>
    <w:rsid w:val="59BE295F"/>
    <w:rsid w:val="59C55818"/>
    <w:rsid w:val="59C92985"/>
    <w:rsid w:val="59F5281B"/>
    <w:rsid w:val="5A051A30"/>
    <w:rsid w:val="5A0A10DD"/>
    <w:rsid w:val="5A1322AF"/>
    <w:rsid w:val="5A312072"/>
    <w:rsid w:val="5A3D1DE8"/>
    <w:rsid w:val="5A804A5A"/>
    <w:rsid w:val="5A924EAE"/>
    <w:rsid w:val="5B1A7D65"/>
    <w:rsid w:val="5B3F4C0C"/>
    <w:rsid w:val="5B7B2ACA"/>
    <w:rsid w:val="5B8436DD"/>
    <w:rsid w:val="5BB9717F"/>
    <w:rsid w:val="5C20728C"/>
    <w:rsid w:val="5C7D0DDB"/>
    <w:rsid w:val="5C7E5EA3"/>
    <w:rsid w:val="5C9B7591"/>
    <w:rsid w:val="5CF37CF8"/>
    <w:rsid w:val="5D1D5B31"/>
    <w:rsid w:val="5D6B1282"/>
    <w:rsid w:val="5D8A63D3"/>
    <w:rsid w:val="5D920F2C"/>
    <w:rsid w:val="5E8D4697"/>
    <w:rsid w:val="5F0876CD"/>
    <w:rsid w:val="5F0D0D11"/>
    <w:rsid w:val="603B0534"/>
    <w:rsid w:val="609D0048"/>
    <w:rsid w:val="618F58A3"/>
    <w:rsid w:val="61BE1115"/>
    <w:rsid w:val="6243563C"/>
    <w:rsid w:val="62C20156"/>
    <w:rsid w:val="62CC0290"/>
    <w:rsid w:val="62D9445A"/>
    <w:rsid w:val="62F21288"/>
    <w:rsid w:val="63174406"/>
    <w:rsid w:val="635802FE"/>
    <w:rsid w:val="6363165B"/>
    <w:rsid w:val="6563630E"/>
    <w:rsid w:val="65BA69EC"/>
    <w:rsid w:val="65E8205D"/>
    <w:rsid w:val="65F66655"/>
    <w:rsid w:val="65F92CCB"/>
    <w:rsid w:val="6612673F"/>
    <w:rsid w:val="66977919"/>
    <w:rsid w:val="67624071"/>
    <w:rsid w:val="67F13038"/>
    <w:rsid w:val="68241053"/>
    <w:rsid w:val="682E7A3B"/>
    <w:rsid w:val="6867711E"/>
    <w:rsid w:val="687069DF"/>
    <w:rsid w:val="68900DBF"/>
    <w:rsid w:val="69B4111B"/>
    <w:rsid w:val="69C13E9C"/>
    <w:rsid w:val="69C46C9F"/>
    <w:rsid w:val="6A9B4D17"/>
    <w:rsid w:val="6AE33ED4"/>
    <w:rsid w:val="6B02248E"/>
    <w:rsid w:val="6B38018E"/>
    <w:rsid w:val="6B834582"/>
    <w:rsid w:val="6BBD502C"/>
    <w:rsid w:val="6BE855E3"/>
    <w:rsid w:val="6C83460E"/>
    <w:rsid w:val="6CA25E29"/>
    <w:rsid w:val="6D47419A"/>
    <w:rsid w:val="6D6D24ED"/>
    <w:rsid w:val="6E2F36B0"/>
    <w:rsid w:val="6EA23374"/>
    <w:rsid w:val="6F277186"/>
    <w:rsid w:val="6F5D0479"/>
    <w:rsid w:val="6F715F09"/>
    <w:rsid w:val="6FBB12EB"/>
    <w:rsid w:val="6FF83C71"/>
    <w:rsid w:val="700B02C0"/>
    <w:rsid w:val="70F750F6"/>
    <w:rsid w:val="71560D2C"/>
    <w:rsid w:val="71A95B78"/>
    <w:rsid w:val="71E83BF1"/>
    <w:rsid w:val="72515E57"/>
    <w:rsid w:val="73D802A3"/>
    <w:rsid w:val="74587999"/>
    <w:rsid w:val="74EC6D9C"/>
    <w:rsid w:val="751855D0"/>
    <w:rsid w:val="752778A6"/>
    <w:rsid w:val="766817A0"/>
    <w:rsid w:val="76A61F1D"/>
    <w:rsid w:val="77356800"/>
    <w:rsid w:val="78235377"/>
    <w:rsid w:val="78925F3F"/>
    <w:rsid w:val="79460081"/>
    <w:rsid w:val="797161F9"/>
    <w:rsid w:val="79895644"/>
    <w:rsid w:val="79C37515"/>
    <w:rsid w:val="7A5214A8"/>
    <w:rsid w:val="7A5E1239"/>
    <w:rsid w:val="7A85428A"/>
    <w:rsid w:val="7B2A3D45"/>
    <w:rsid w:val="7B370EE8"/>
    <w:rsid w:val="7B4213E0"/>
    <w:rsid w:val="7BB86902"/>
    <w:rsid w:val="7CDB66B5"/>
    <w:rsid w:val="7D185A54"/>
    <w:rsid w:val="7DFE034D"/>
    <w:rsid w:val="7E2C7BD3"/>
    <w:rsid w:val="7E513301"/>
    <w:rsid w:val="7EB7662A"/>
    <w:rsid w:val="7FD322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6">
    <w:name w:val="Default Paragraph Font"/>
    <w:link w:val="17"/>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unhideWhenUsed/>
    <w:qFormat/>
    <w:uiPriority w:val="0"/>
    <w:pPr>
      <w:textAlignment w:val="baseline"/>
    </w:pPr>
    <w:rPr>
      <w:rFonts w:hint="default"/>
      <w:kern w:val="0"/>
      <w:sz w:val="18"/>
      <w:szCs w:val="20"/>
    </w:rPr>
  </w:style>
  <w:style w:type="paragraph" w:styleId="3">
    <w:name w:val="caption"/>
    <w:basedOn w:val="1"/>
    <w:next w:val="1"/>
    <w:qFormat/>
    <w:uiPriority w:val="99"/>
    <w:pPr>
      <w:adjustRightInd w:val="0"/>
      <w:spacing w:before="152" w:after="160"/>
      <w:textAlignment w:val="baseline"/>
    </w:pPr>
    <w:rPr>
      <w:rFonts w:ascii="Arial" w:hAnsi="Arial" w:eastAsia="黑体"/>
      <w:szCs w:val="20"/>
    </w:rPr>
  </w:style>
  <w:style w:type="paragraph" w:styleId="4">
    <w:name w:val="annotation text"/>
    <w:basedOn w:val="1"/>
    <w:link w:val="22"/>
    <w:qFormat/>
    <w:uiPriority w:val="99"/>
    <w:pPr>
      <w:jc w:val="left"/>
    </w:pPr>
  </w:style>
  <w:style w:type="paragraph" w:styleId="5">
    <w:name w:val="Body Text"/>
    <w:basedOn w:val="1"/>
    <w:link w:val="23"/>
    <w:qFormat/>
    <w:uiPriority w:val="99"/>
    <w:pPr>
      <w:spacing w:after="120"/>
    </w:pPr>
    <w:rPr>
      <w:rFonts w:eastAsia="宋体"/>
      <w:sz w:val="21"/>
      <w:szCs w:val="24"/>
    </w:rPr>
  </w:style>
  <w:style w:type="paragraph" w:styleId="6">
    <w:name w:val="Body Text Indent"/>
    <w:basedOn w:val="1"/>
    <w:link w:val="24"/>
    <w:qFormat/>
    <w:uiPriority w:val="99"/>
    <w:pPr>
      <w:spacing w:after="120"/>
      <w:ind w:left="200" w:leftChars="200"/>
    </w:pPr>
  </w:style>
  <w:style w:type="paragraph" w:styleId="7">
    <w:name w:val="Body Text Indent 2"/>
    <w:basedOn w:val="1"/>
    <w:link w:val="25"/>
    <w:qFormat/>
    <w:uiPriority w:val="99"/>
    <w:pPr>
      <w:spacing w:after="120" w:line="480" w:lineRule="auto"/>
      <w:ind w:left="200" w:leftChars="200"/>
    </w:pPr>
  </w:style>
  <w:style w:type="paragraph" w:styleId="8">
    <w:name w:val="Balloon Text"/>
    <w:basedOn w:val="1"/>
    <w:link w:val="26"/>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9"/>
    <w:qFormat/>
    <w:uiPriority w:val="99"/>
    <w:pPr>
      <w:spacing w:after="120" w:line="480" w:lineRule="auto"/>
    </w:pPr>
  </w:style>
  <w:style w:type="paragraph" w:styleId="12">
    <w:name w:val="Normal (Web)"/>
    <w:basedOn w:val="1"/>
    <w:qFormat/>
    <w:uiPriority w:val="99"/>
    <w:pPr>
      <w:widowControl/>
      <w:spacing w:before="100" w:beforeAutospacing="1" w:after="100" w:afterAutospacing="1"/>
      <w:jc w:val="left"/>
    </w:pPr>
    <w:rPr>
      <w:rFonts w:ascii="宋体" w:cs="宋体"/>
      <w:color w:val="000000"/>
      <w:kern w:val="0"/>
      <w:sz w:val="24"/>
    </w:rPr>
  </w:style>
  <w:style w:type="paragraph" w:styleId="13">
    <w:name w:val="annotation subject"/>
    <w:basedOn w:val="4"/>
    <w:next w:val="4"/>
    <w:link w:val="30"/>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Char Char Char Char"/>
    <w:basedOn w:val="1"/>
    <w:link w:val="16"/>
    <w:qFormat/>
    <w:uiPriority w:val="99"/>
  </w:style>
  <w:style w:type="character" w:styleId="18">
    <w:name w:val="Strong"/>
    <w:qFormat/>
    <w:uiPriority w:val="99"/>
    <w:rPr>
      <w:rFonts w:cs="Times New Roman"/>
      <w:b/>
      <w:bCs/>
    </w:rPr>
  </w:style>
  <w:style w:type="character" w:styleId="19">
    <w:name w:val="page number"/>
    <w:qFormat/>
    <w:uiPriority w:val="99"/>
    <w:rPr>
      <w:rFonts w:cs="Times New Roman"/>
    </w:rPr>
  </w:style>
  <w:style w:type="character" w:styleId="20">
    <w:name w:val="Hyperlink"/>
    <w:qFormat/>
    <w:uiPriority w:val="99"/>
    <w:rPr>
      <w:rFonts w:cs="Times New Roman"/>
      <w:color w:val="000000"/>
      <w:sz w:val="18"/>
      <w:szCs w:val="18"/>
      <w:u w:val="none"/>
    </w:rPr>
  </w:style>
  <w:style w:type="character" w:styleId="21">
    <w:name w:val="annotation reference"/>
    <w:qFormat/>
    <w:uiPriority w:val="99"/>
    <w:rPr>
      <w:rFonts w:cs="Times New Roman"/>
      <w:sz w:val="21"/>
      <w:szCs w:val="21"/>
    </w:rPr>
  </w:style>
  <w:style w:type="character" w:customStyle="1" w:styleId="22">
    <w:name w:val="批注文字 Char"/>
    <w:link w:val="4"/>
    <w:qFormat/>
    <w:locked/>
    <w:uiPriority w:val="99"/>
    <w:rPr>
      <w:rFonts w:ascii="Times New Roman" w:hAnsi="Times New Roman" w:eastAsia="仿宋_GB2312" w:cs="Times New Roman"/>
      <w:sz w:val="32"/>
      <w:szCs w:val="32"/>
    </w:rPr>
  </w:style>
  <w:style w:type="character" w:customStyle="1" w:styleId="23">
    <w:name w:val="正文文本 Char"/>
    <w:link w:val="5"/>
    <w:qFormat/>
    <w:locked/>
    <w:uiPriority w:val="99"/>
    <w:rPr>
      <w:rFonts w:ascii="Times New Roman" w:hAnsi="Times New Roman" w:eastAsia="宋体" w:cs="Times New Roman"/>
      <w:sz w:val="24"/>
      <w:szCs w:val="24"/>
    </w:rPr>
  </w:style>
  <w:style w:type="character" w:customStyle="1" w:styleId="24">
    <w:name w:val="正文文本缩进 Char"/>
    <w:link w:val="6"/>
    <w:qFormat/>
    <w:locked/>
    <w:uiPriority w:val="99"/>
    <w:rPr>
      <w:rFonts w:ascii="Times New Roman" w:hAnsi="Times New Roman" w:eastAsia="仿宋_GB2312" w:cs="Times New Roman"/>
      <w:sz w:val="32"/>
      <w:szCs w:val="32"/>
    </w:rPr>
  </w:style>
  <w:style w:type="character" w:customStyle="1" w:styleId="25">
    <w:name w:val="正文文本缩进 2 Char"/>
    <w:link w:val="7"/>
    <w:qFormat/>
    <w:locked/>
    <w:uiPriority w:val="99"/>
    <w:rPr>
      <w:rFonts w:ascii="Times New Roman" w:hAnsi="Times New Roman" w:eastAsia="仿宋_GB2312" w:cs="Times New Roman"/>
      <w:sz w:val="32"/>
      <w:szCs w:val="32"/>
    </w:rPr>
  </w:style>
  <w:style w:type="character" w:customStyle="1" w:styleId="26">
    <w:name w:val="批注框文本 Char"/>
    <w:link w:val="8"/>
    <w:qFormat/>
    <w:locked/>
    <w:uiPriority w:val="99"/>
    <w:rPr>
      <w:rFonts w:ascii="Times New Roman" w:hAnsi="Times New Roman" w:eastAsia="仿宋_GB2312" w:cs="Times New Roman"/>
      <w:sz w:val="18"/>
      <w:szCs w:val="18"/>
    </w:rPr>
  </w:style>
  <w:style w:type="character" w:customStyle="1" w:styleId="27">
    <w:name w:val="页脚 Char"/>
    <w:link w:val="9"/>
    <w:qFormat/>
    <w:locked/>
    <w:uiPriority w:val="99"/>
    <w:rPr>
      <w:rFonts w:ascii="Times New Roman" w:hAnsi="Times New Roman" w:eastAsia="仿宋_GB2312" w:cs="Times New Roman"/>
      <w:sz w:val="18"/>
      <w:szCs w:val="18"/>
    </w:rPr>
  </w:style>
  <w:style w:type="character" w:customStyle="1" w:styleId="28">
    <w:name w:val="页眉 Char"/>
    <w:link w:val="10"/>
    <w:qFormat/>
    <w:locked/>
    <w:uiPriority w:val="99"/>
    <w:rPr>
      <w:rFonts w:ascii="Times New Roman" w:hAnsi="Times New Roman" w:eastAsia="仿宋_GB2312" w:cs="Times New Roman"/>
      <w:sz w:val="18"/>
      <w:szCs w:val="18"/>
    </w:rPr>
  </w:style>
  <w:style w:type="character" w:customStyle="1" w:styleId="29">
    <w:name w:val="正文文本 2 Char"/>
    <w:link w:val="11"/>
    <w:qFormat/>
    <w:locked/>
    <w:uiPriority w:val="99"/>
    <w:rPr>
      <w:rFonts w:ascii="Times New Roman" w:hAnsi="Times New Roman" w:eastAsia="仿宋_GB2312" w:cs="Times New Roman"/>
      <w:sz w:val="32"/>
      <w:szCs w:val="32"/>
    </w:rPr>
  </w:style>
  <w:style w:type="character" w:customStyle="1" w:styleId="30">
    <w:name w:val="批注主题 Char"/>
    <w:link w:val="13"/>
    <w:qFormat/>
    <w:locked/>
    <w:uiPriority w:val="99"/>
    <w:rPr>
      <w:rFonts w:ascii="Times New Roman" w:hAnsi="Times New Roman" w:eastAsia="仿宋_GB2312" w:cs="Times New Roman"/>
      <w:b/>
      <w:bCs/>
      <w:sz w:val="32"/>
      <w:szCs w:val="32"/>
    </w:rPr>
  </w:style>
  <w:style w:type="character" w:customStyle="1" w:styleId="31">
    <w:name w:val="Default Paragraph Font New New New New New New New New New New New New New New New New New New New New New"/>
    <w:qFormat/>
    <w:uiPriority w:val="99"/>
  </w:style>
  <w:style w:type="character" w:customStyle="1" w:styleId="32">
    <w:name w:val="Default Paragraph Font New New New New New New New New New New New New New New New New New New New New New New New New New"/>
    <w:qFormat/>
    <w:uiPriority w:val="99"/>
  </w:style>
  <w:style w:type="character" w:customStyle="1" w:styleId="33">
    <w:name w:val="Default Paragraph Font New New New New New New New New New New New New New New New"/>
    <w:qFormat/>
    <w:uiPriority w:val="99"/>
  </w:style>
  <w:style w:type="character" w:customStyle="1" w:styleId="34">
    <w:name w:val="Default Paragraph Font New New New New New New New New New New New New New New New New New New New"/>
    <w:qFormat/>
    <w:uiPriority w:val="99"/>
  </w:style>
  <w:style w:type="character" w:customStyle="1" w:styleId="35">
    <w:name w:val="Default Paragraph Font New New New New New New New New New"/>
    <w:qFormat/>
    <w:uiPriority w:val="99"/>
  </w:style>
  <w:style w:type="character" w:customStyle="1" w:styleId="36">
    <w:name w:val="Default Paragraph Font New New New New New New New New New New New New New New New New New New"/>
    <w:qFormat/>
    <w:uiPriority w:val="99"/>
  </w:style>
  <w:style w:type="character" w:customStyle="1" w:styleId="37">
    <w:name w:val="Default Paragraph Font New New New New New New New New New New New New New New New New New New New New New New New New New New New"/>
    <w:qFormat/>
    <w:uiPriority w:val="99"/>
  </w:style>
  <w:style w:type="character" w:customStyle="1" w:styleId="38">
    <w:name w:val="页码1"/>
    <w:qFormat/>
    <w:uiPriority w:val="99"/>
    <w:rPr>
      <w:rFonts w:cs="Times New Roman"/>
    </w:rPr>
  </w:style>
  <w:style w:type="character" w:customStyle="1" w:styleId="39">
    <w:name w:val="Default Paragraph Font New New New New New"/>
    <w:qFormat/>
    <w:uiPriority w:val="99"/>
  </w:style>
  <w:style w:type="character" w:customStyle="1" w:styleId="40">
    <w:name w:val="Default Paragraph Font New New New New New New New"/>
    <w:qFormat/>
    <w:uiPriority w:val="99"/>
  </w:style>
  <w:style w:type="character" w:customStyle="1" w:styleId="41">
    <w:name w:val="Default Paragraph Font New New New New New New New New New New New New"/>
    <w:qFormat/>
    <w:uiPriority w:val="99"/>
  </w:style>
  <w:style w:type="character" w:customStyle="1" w:styleId="42">
    <w:name w:val="Default Paragraph Font New New New New New New New New New New New New New New New New New New New New"/>
    <w:qFormat/>
    <w:uiPriority w:val="99"/>
  </w:style>
  <w:style w:type="character" w:customStyle="1" w:styleId="43">
    <w:name w:val="Default Paragraph Font New New New New New New New New New New New New New New New New New New New New New New New New"/>
    <w:qFormat/>
    <w:uiPriority w:val="99"/>
  </w:style>
  <w:style w:type="character" w:customStyle="1" w:styleId="44">
    <w:name w:val="Default Paragraph Font New New New New New New New New New New New New New New New New New New New New New New New New New New"/>
    <w:qFormat/>
    <w:uiPriority w:val="99"/>
  </w:style>
  <w:style w:type="character" w:customStyle="1" w:styleId="45">
    <w:name w:val="要点1"/>
    <w:qFormat/>
    <w:uiPriority w:val="99"/>
    <w:rPr>
      <w:rFonts w:cs="Times New Roman"/>
      <w:b/>
    </w:rPr>
  </w:style>
  <w:style w:type="character" w:customStyle="1" w:styleId="46">
    <w:name w:val="page number New"/>
    <w:qFormat/>
    <w:uiPriority w:val="99"/>
    <w:rPr>
      <w:rFonts w:cs="Times New Roman"/>
    </w:rPr>
  </w:style>
  <w:style w:type="character" w:customStyle="1" w:styleId="47">
    <w:name w:val="Default Paragraph Font New New New New New New New New New New New New New"/>
    <w:qFormat/>
    <w:uiPriority w:val="99"/>
  </w:style>
  <w:style w:type="character" w:customStyle="1" w:styleId="48">
    <w:name w:val="Default Paragraph Font New New New New New New New New New New New New New New New New New New New New New New New New New New New New"/>
    <w:qFormat/>
    <w:uiPriority w:val="99"/>
  </w:style>
  <w:style w:type="character" w:customStyle="1" w:styleId="49">
    <w:name w:val="Default Paragraph Font New New New New New New New New New New New"/>
    <w:qFormat/>
    <w:uiPriority w:val="99"/>
  </w:style>
  <w:style w:type="character" w:customStyle="1" w:styleId="50">
    <w:name w:val="lemmatitleh11"/>
    <w:qFormat/>
    <w:uiPriority w:val="99"/>
    <w:rPr>
      <w:rFonts w:cs="Times New Roman"/>
    </w:rPr>
  </w:style>
  <w:style w:type="character" w:customStyle="1" w:styleId="51">
    <w:name w:val="Default Paragraph Font New New New New New New New New New New New New New New New New New New New New New New New New New New New New New New"/>
    <w:qFormat/>
    <w:uiPriority w:val="99"/>
  </w:style>
  <w:style w:type="character" w:customStyle="1" w:styleId="52">
    <w:name w:val="Default Paragraph Font New New New New New New New New New New"/>
    <w:qFormat/>
    <w:uiPriority w:val="99"/>
  </w:style>
  <w:style w:type="character" w:customStyle="1" w:styleId="53">
    <w:name w:val="Default Paragraph Font New New New New New New New New New New New New New New New New New New New New New New"/>
    <w:qFormat/>
    <w:uiPriority w:val="99"/>
  </w:style>
  <w:style w:type="character" w:customStyle="1" w:styleId="54">
    <w:name w:val="Char Char2"/>
    <w:qFormat/>
    <w:uiPriority w:val="99"/>
    <w:rPr>
      <w:rFonts w:ascii="方正小标宋_GBK" w:eastAsia="方正小标宋_GBK"/>
      <w:kern w:val="0"/>
      <w:sz w:val="44"/>
    </w:rPr>
  </w:style>
  <w:style w:type="character" w:customStyle="1" w:styleId="55">
    <w:name w:val="page number New New"/>
    <w:qFormat/>
    <w:uiPriority w:val="99"/>
    <w:rPr>
      <w:rFonts w:cs="Times New Roman"/>
    </w:rPr>
  </w:style>
  <w:style w:type="character" w:customStyle="1" w:styleId="56">
    <w:name w:val="Default Paragraph Font New New New New New New New New"/>
    <w:qFormat/>
    <w:uiPriority w:val="99"/>
  </w:style>
  <w:style w:type="character" w:customStyle="1" w:styleId="57">
    <w:name w:val="Default Paragraph Font New New New New New New New New New New New New New New New New"/>
    <w:qFormat/>
    <w:uiPriority w:val="99"/>
  </w:style>
  <w:style w:type="character" w:customStyle="1" w:styleId="58">
    <w:name w:val="Default Paragraph Font New New New New New New New New New New New New New New New New New"/>
    <w:qFormat/>
    <w:uiPriority w:val="99"/>
  </w:style>
  <w:style w:type="character" w:customStyle="1" w:styleId="59">
    <w:name w:val="Default Paragraph Font New New New New New New"/>
    <w:qFormat/>
    <w:uiPriority w:val="99"/>
  </w:style>
  <w:style w:type="character" w:customStyle="1" w:styleId="60">
    <w:name w:val="Default Paragraph Font New New New New New New New New New New New New New New New New New New New New New New New New New New New New New"/>
    <w:qFormat/>
    <w:uiPriority w:val="99"/>
  </w:style>
  <w:style w:type="character" w:customStyle="1" w:styleId="61">
    <w:name w:val="Default Paragraph Font New New New New New New New New New New New New New New New New New New New New New New New"/>
    <w:qFormat/>
    <w:uiPriority w:val="99"/>
  </w:style>
  <w:style w:type="character" w:customStyle="1" w:styleId="62">
    <w:name w:val="Default Paragraph Font New New New New New New New New New New New New New New"/>
    <w:qFormat/>
    <w:uiPriority w:val="99"/>
  </w:style>
  <w:style w:type="paragraph" w:customStyle="1" w:styleId="63">
    <w:name w:val="普通(网站)1"/>
    <w:basedOn w:val="64"/>
    <w:qFormat/>
    <w:uiPriority w:val="99"/>
    <w:pPr>
      <w:widowControl/>
      <w:spacing w:before="100" w:beforeAutospacing="1" w:after="100" w:afterAutospacing="1"/>
      <w:jc w:val="left"/>
    </w:pPr>
    <w:rPr>
      <w:rFonts w:ascii="宋体"/>
      <w:color w:val="000000"/>
      <w:sz w:val="24"/>
    </w:rPr>
  </w:style>
  <w:style w:type="paragraph" w:customStyle="1" w:styleId="64">
    <w:name w:val="Normal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5">
    <w:name w:val="Char Char Char Char Char Char Char Char Char Char Char Char Char Char Char Char1 Char Char Char Char New New"/>
    <w:basedOn w:val="66"/>
    <w:qFormat/>
    <w:uiPriority w:val="99"/>
    <w:pPr>
      <w:spacing w:line="360" w:lineRule="auto"/>
      <w:ind w:left="1260" w:leftChars="1260"/>
    </w:pPr>
  </w:style>
  <w:style w:type="paragraph" w:customStyle="1" w:styleId="66">
    <w:name w:val="Normal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7">
    <w:name w:val="Char Char Char Char Char Char Char Char Char Char Char Char Char Char Char Char1 Char Char Char Char New New New New New"/>
    <w:basedOn w:val="68"/>
    <w:qFormat/>
    <w:uiPriority w:val="99"/>
    <w:pPr>
      <w:spacing w:line="360" w:lineRule="auto"/>
      <w:ind w:left="1260" w:leftChars="1260"/>
    </w:pPr>
  </w:style>
  <w:style w:type="paragraph" w:customStyle="1" w:styleId="68">
    <w:name w:val="Normal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9">
    <w:name w:val="Normal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0">
    <w:name w:val="Char Char Char Char Char Char Char Char Char Char Char Char Char Char Char Char1 Char Char Char Char New"/>
    <w:basedOn w:val="71"/>
    <w:qFormat/>
    <w:uiPriority w:val="99"/>
    <w:pPr>
      <w:spacing w:line="360" w:lineRule="auto"/>
      <w:ind w:left="1260" w:leftChars="1260"/>
    </w:pPr>
  </w:style>
  <w:style w:type="paragraph" w:customStyle="1" w:styleId="71">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2">
    <w:name w:val="Normal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3">
    <w:name w:val="Body Text New"/>
    <w:basedOn w:val="74"/>
    <w:qFormat/>
    <w:uiPriority w:val="99"/>
    <w:pPr>
      <w:spacing w:after="120"/>
    </w:pPr>
  </w:style>
  <w:style w:type="paragraph" w:customStyle="1" w:styleId="74">
    <w:name w:val="Normal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5">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缩进1"/>
    <w:basedOn w:val="72"/>
    <w:qFormat/>
    <w:uiPriority w:val="99"/>
    <w:pPr>
      <w:spacing w:after="120"/>
      <w:ind w:left="200" w:leftChars="200"/>
    </w:pPr>
  </w:style>
  <w:style w:type="paragraph" w:customStyle="1" w:styleId="77">
    <w:name w:val="Normal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8">
    <w:name w:val="Normal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9">
    <w:name w:val="Body Text New New"/>
    <w:basedOn w:val="80"/>
    <w:qFormat/>
    <w:uiPriority w:val="99"/>
    <w:pPr>
      <w:spacing w:after="120"/>
    </w:pPr>
  </w:style>
  <w:style w:type="paragraph" w:customStyle="1" w:styleId="80">
    <w:name w:val="Normal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1">
    <w:name w:val="正文 New New"/>
    <w:qFormat/>
    <w:uiPriority w:val="99"/>
    <w:pPr>
      <w:jc w:val="both"/>
    </w:pPr>
    <w:rPr>
      <w:rFonts w:ascii="Times New Roman" w:hAnsi="Times New Roman" w:eastAsia="宋体" w:cs="Times New Roman"/>
      <w:kern w:val="2"/>
      <w:sz w:val="21"/>
      <w:lang w:val="en-US" w:eastAsia="zh-CN" w:bidi="ar-SA"/>
    </w:rPr>
  </w:style>
  <w:style w:type="paragraph" w:customStyle="1" w:styleId="82">
    <w:name w:val="_Style 3"/>
    <w:basedOn w:val="1"/>
    <w:qFormat/>
    <w:uiPriority w:val="99"/>
    <w:pPr>
      <w:widowControl/>
      <w:adjustRightInd w:val="0"/>
      <w:snapToGrid w:val="0"/>
      <w:spacing w:line="360" w:lineRule="auto"/>
      <w:ind w:firstLine="601"/>
    </w:pPr>
    <w:rPr>
      <w:szCs w:val="20"/>
    </w:rPr>
  </w:style>
  <w:style w:type="paragraph" w:customStyle="1" w:styleId="83">
    <w:name w:val="正文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4">
    <w:name w:val="Char Char Char Char Char Char Char Char Char Char Char Char Char Char Char Char1 Char Char Char Char New New New"/>
    <w:basedOn w:val="85"/>
    <w:qFormat/>
    <w:uiPriority w:val="99"/>
    <w:pPr>
      <w:spacing w:line="360" w:lineRule="auto"/>
      <w:ind w:left="1260" w:leftChars="1260"/>
    </w:pPr>
  </w:style>
  <w:style w:type="paragraph" w:customStyle="1" w:styleId="85">
    <w:name w:val="Normal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6">
    <w:name w:val="正文文本缩进 21"/>
    <w:basedOn w:val="87"/>
    <w:qFormat/>
    <w:uiPriority w:val="99"/>
    <w:pPr>
      <w:spacing w:after="120" w:line="480" w:lineRule="auto"/>
      <w:ind w:left="200" w:leftChars="200"/>
    </w:pPr>
  </w:style>
  <w:style w:type="paragraph" w:customStyle="1" w:styleId="87">
    <w:name w:val="Normal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8">
    <w:name w:val="Body Text New New New New"/>
    <w:basedOn w:val="89"/>
    <w:qFormat/>
    <w:uiPriority w:val="99"/>
    <w:pPr>
      <w:spacing w:after="120"/>
    </w:pPr>
  </w:style>
  <w:style w:type="paragraph" w:customStyle="1" w:styleId="89">
    <w:name w:val="Normal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0">
    <w:name w:val="footer New New"/>
    <w:basedOn w:val="91"/>
    <w:qFormat/>
    <w:uiPriority w:val="99"/>
    <w:pPr>
      <w:tabs>
        <w:tab w:val="center" w:pos="4153"/>
        <w:tab w:val="right" w:pos="8306"/>
      </w:tabs>
      <w:snapToGrid w:val="0"/>
      <w:jc w:val="left"/>
    </w:pPr>
    <w:rPr>
      <w:sz w:val="18"/>
    </w:rPr>
  </w:style>
  <w:style w:type="paragraph" w:customStyle="1" w:styleId="91">
    <w:name w:val="Normal New New New New New New New New New New New New New New New New New New New New New New New New New New New New New New"/>
    <w:qFormat/>
    <w:uiPriority w:val="99"/>
    <w:pPr>
      <w:widowControl w:val="0"/>
      <w:jc w:val="both"/>
    </w:pPr>
    <w:rPr>
      <w:rFonts w:ascii="Times New Roman" w:hAnsi="Times New Roman" w:eastAsia="仿宋_GB2312" w:cs="Times New Roman"/>
      <w:kern w:val="2"/>
      <w:sz w:val="32"/>
      <w:lang w:val="en-US" w:eastAsia="zh-CN" w:bidi="ar-SA"/>
    </w:rPr>
  </w:style>
  <w:style w:type="paragraph" w:customStyle="1" w:styleId="92">
    <w:name w:val="Normal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3">
    <w:name w:val="Normal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4">
    <w:name w:val="Normal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5">
    <w:name w:val="题注1"/>
    <w:basedOn w:val="96"/>
    <w:next w:val="96"/>
    <w:qFormat/>
    <w:uiPriority w:val="99"/>
    <w:pPr>
      <w:spacing w:before="152" w:after="160"/>
      <w:textAlignment w:val="baseline"/>
    </w:pPr>
    <w:rPr>
      <w:rFonts w:ascii="Arial" w:hAnsi="Arial" w:eastAsia="黑体"/>
    </w:rPr>
  </w:style>
  <w:style w:type="paragraph" w:customStyle="1" w:styleId="96">
    <w:name w:val="Normal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7">
    <w:name w:val="footer New"/>
    <w:basedOn w:val="98"/>
    <w:qFormat/>
    <w:uiPriority w:val="99"/>
    <w:pPr>
      <w:tabs>
        <w:tab w:val="center" w:pos="4153"/>
        <w:tab w:val="right" w:pos="8306"/>
      </w:tabs>
      <w:snapToGrid w:val="0"/>
      <w:jc w:val="left"/>
    </w:pPr>
    <w:rPr>
      <w:sz w:val="18"/>
    </w:rPr>
  </w:style>
  <w:style w:type="paragraph" w:customStyle="1" w:styleId="98">
    <w:name w:val="Normal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9">
    <w:name w:val="正文 New New New New New New New New New New New"/>
    <w:qFormat/>
    <w:uiPriority w:val="99"/>
    <w:pPr>
      <w:widowControl w:val="0"/>
      <w:jc w:val="both"/>
    </w:pPr>
    <w:rPr>
      <w:rFonts w:ascii="Calibri" w:hAnsi="Calibri" w:eastAsia="宋体" w:cs="黑体"/>
      <w:kern w:val="2"/>
      <w:sz w:val="21"/>
      <w:szCs w:val="24"/>
      <w:lang w:val="en-US" w:eastAsia="zh-CN" w:bidi="ar-SA"/>
    </w:rPr>
  </w:style>
  <w:style w:type="paragraph" w:customStyle="1" w:styleId="100">
    <w:name w:val="Normal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1">
    <w:name w:val="Normal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2">
    <w:name w:val="正文文本1"/>
    <w:basedOn w:val="96"/>
    <w:qFormat/>
    <w:uiPriority w:val="99"/>
    <w:pPr>
      <w:spacing w:after="120"/>
    </w:pPr>
    <w:rPr>
      <w:sz w:val="24"/>
    </w:rPr>
  </w:style>
  <w:style w:type="paragraph" w:customStyle="1" w:styleId="103">
    <w:name w:val="Normal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4">
    <w:name w:val="Normal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5">
    <w:name w:val="Normal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6">
    <w:name w:val="正文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页脚1"/>
    <w:basedOn w:val="96"/>
    <w:qFormat/>
    <w:uiPriority w:val="99"/>
    <w:pPr>
      <w:tabs>
        <w:tab w:val="center" w:pos="4153"/>
        <w:tab w:val="right" w:pos="8306"/>
      </w:tabs>
      <w:snapToGrid w:val="0"/>
      <w:jc w:val="left"/>
    </w:pPr>
    <w:rPr>
      <w:sz w:val="18"/>
    </w:rPr>
  </w:style>
  <w:style w:type="paragraph" w:customStyle="1" w:styleId="108">
    <w:name w:val="正文文本 21"/>
    <w:basedOn w:val="87"/>
    <w:qFormat/>
    <w:uiPriority w:val="99"/>
    <w:pPr>
      <w:spacing w:after="120" w:line="480" w:lineRule="auto"/>
    </w:pPr>
  </w:style>
  <w:style w:type="paragraph" w:customStyle="1" w:styleId="109">
    <w:name w:val="p0"/>
    <w:basedOn w:val="1"/>
    <w:qFormat/>
    <w:uiPriority w:val="99"/>
    <w:pPr>
      <w:widowControl/>
      <w:jc w:val="left"/>
    </w:pPr>
    <w:rPr>
      <w:kern w:val="0"/>
      <w:szCs w:val="21"/>
    </w:rPr>
  </w:style>
  <w:style w:type="paragraph" w:customStyle="1" w:styleId="110">
    <w:name w:val="Normal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1">
    <w:name w:val="header New"/>
    <w:basedOn w:val="98"/>
    <w:qFormat/>
    <w:uiPriority w:val="99"/>
    <w:pPr>
      <w:pBdr>
        <w:bottom w:val="single" w:color="auto" w:sz="6" w:space="1"/>
      </w:pBdr>
      <w:tabs>
        <w:tab w:val="center" w:pos="4153"/>
        <w:tab w:val="right" w:pos="8306"/>
      </w:tabs>
      <w:snapToGrid w:val="0"/>
      <w:jc w:val="center"/>
    </w:pPr>
    <w:rPr>
      <w:sz w:val="18"/>
    </w:rPr>
  </w:style>
  <w:style w:type="paragraph" w:customStyle="1" w:styleId="112">
    <w:name w:val="Char Char Char Char Char Char Char Char Char Char Char Char Char Char Char Char1 Char Char Char Char New New New New"/>
    <w:basedOn w:val="103"/>
    <w:qFormat/>
    <w:uiPriority w:val="99"/>
    <w:pPr>
      <w:spacing w:line="360" w:lineRule="auto"/>
      <w:ind w:left="1260" w:leftChars="1260"/>
    </w:pPr>
  </w:style>
  <w:style w:type="paragraph" w:customStyle="1" w:styleId="113">
    <w:name w:val="Normal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4">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 w:type="paragraph" w:customStyle="1" w:styleId="115">
    <w:name w:val="Body Text New New New"/>
    <w:basedOn w:val="92"/>
    <w:qFormat/>
    <w:uiPriority w:val="99"/>
    <w:pPr>
      <w:spacing w:after="120"/>
    </w:pPr>
  </w:style>
  <w:style w:type="paragraph" w:customStyle="1" w:styleId="116">
    <w:name w:val="Normal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7">
    <w:name w:val="custom_unionstyle"/>
    <w:basedOn w:val="1"/>
    <w:qFormat/>
    <w:uiPriority w:val="99"/>
    <w:pPr>
      <w:widowControl/>
      <w:spacing w:before="100" w:beforeAutospacing="1" w:after="100" w:afterAutospacing="1"/>
      <w:jc w:val="left"/>
    </w:pPr>
    <w:rPr>
      <w:rFonts w:ascii="宋体" w:cs="宋体"/>
      <w:kern w:val="0"/>
      <w:sz w:val="24"/>
      <w:szCs w:val="20"/>
    </w:rPr>
  </w:style>
  <w:style w:type="paragraph" w:customStyle="1" w:styleId="118">
    <w:name w:val="正文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Normal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0">
    <w:name w:val="Body Text Indent New"/>
    <w:basedOn w:val="116"/>
    <w:qFormat/>
    <w:uiPriority w:val="99"/>
    <w:pPr>
      <w:spacing w:after="120"/>
      <w:ind w:left="200" w:leftChars="200"/>
    </w:pPr>
  </w:style>
  <w:style w:type="paragraph" w:customStyle="1" w:styleId="121">
    <w:name w:val="Normal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2">
    <w:name w:val="Normal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3">
    <w:name w:val="页眉1"/>
    <w:basedOn w:val="96"/>
    <w:qFormat/>
    <w:uiPriority w:val="99"/>
    <w:pPr>
      <w:pBdr>
        <w:bottom w:val="single" w:color="auto" w:sz="6" w:space="1"/>
      </w:pBdr>
      <w:tabs>
        <w:tab w:val="center" w:pos="4153"/>
        <w:tab w:val="right" w:pos="8306"/>
      </w:tabs>
      <w:snapToGrid w:val="0"/>
      <w:jc w:val="center"/>
    </w:pPr>
    <w:rPr>
      <w:sz w:val="18"/>
    </w:rPr>
  </w:style>
  <w:style w:type="paragraph" w:customStyle="1" w:styleId="124">
    <w:name w:val="Char Char Char Char Char Char Char Char Char Char Char Char Char Char Char Char1 Char Char Char Char"/>
    <w:basedOn w:val="1"/>
    <w:qFormat/>
    <w:uiPriority w:val="99"/>
    <w:pPr>
      <w:spacing w:line="360" w:lineRule="auto"/>
      <w:ind w:left="1260" w:leftChars="1260"/>
    </w:pPr>
    <w:rPr>
      <w:rFonts w:ascii="Tahoma" w:hAnsi="Tahoma"/>
      <w:sz w:val="24"/>
    </w:rPr>
  </w:style>
  <w:style w:type="paragraph" w:customStyle="1" w:styleId="125">
    <w:name w:val="Char Char Char Char Char Char Char"/>
    <w:basedOn w:val="1"/>
    <w:qFormat/>
    <w:uiPriority w:val="99"/>
  </w:style>
  <w:style w:type="paragraph" w:customStyle="1" w:styleId="126">
    <w:name w:val="Normal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7">
    <w:name w:val="Body Text New New New New New"/>
    <w:basedOn w:val="122"/>
    <w:qFormat/>
    <w:uiPriority w:val="99"/>
    <w:pPr>
      <w:spacing w:after="120"/>
    </w:pPr>
  </w:style>
  <w:style w:type="paragraph" w:customStyle="1" w:styleId="128">
    <w:name w:val="正文1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9">
    <w:name w:val="正文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31">
    <w:name w:val="正文 New New New New New New New New"/>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32">
    <w:name w:val="正文 New New New New New New New New New"/>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33">
    <w:name w:val="text"/>
    <w:basedOn w:val="132"/>
    <w:qFormat/>
    <w:uiPriority w:val="99"/>
    <w:pPr>
      <w:spacing w:line="360" w:lineRule="auto"/>
      <w:ind w:firstLine="420"/>
    </w:pPr>
    <w:rPr>
      <w:rFonts w:eastAsia="仿宋_GB2312"/>
      <w:sz w:val="24"/>
      <w:szCs w:val="20"/>
    </w:rPr>
  </w:style>
  <w:style w:type="paragraph" w:customStyle="1" w:styleId="134">
    <w:name w:val="正文 New New New New New New"/>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35">
    <w:name w:val="列出段落1"/>
    <w:basedOn w:val="134"/>
    <w:qFormat/>
    <w:uiPriority w:val="99"/>
    <w:pPr>
      <w:ind w:firstLine="420" w:firstLineChars="200"/>
    </w:pPr>
    <w:rPr>
      <w:sz w:val="21"/>
      <w:szCs w:val="20"/>
    </w:rPr>
  </w:style>
  <w:style w:type="paragraph" w:customStyle="1" w:styleId="136">
    <w:name w:val="Title1"/>
    <w:qFormat/>
    <w:uiPriority w:val="99"/>
    <w:pPr>
      <w:jc w:val="center"/>
    </w:pPr>
    <w:rPr>
      <w:rFonts w:ascii="Calibri" w:hAnsi="Calibri" w:eastAsia="黑体" w:cs="Times New Roman"/>
      <w:kern w:val="2"/>
      <w:sz w:val="44"/>
      <w:szCs w:val="22"/>
      <w:lang w:val="en-US" w:eastAsia="zh-CN" w:bidi="ar-SA"/>
    </w:rPr>
  </w:style>
  <w:style w:type="paragraph" w:customStyle="1" w:styleId="137">
    <w:name w:val="正文 New New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正文 New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39">
    <w:name w:val="正文 New New New New New New New New New New New New New New New New New New New New New New"/>
    <w:qFormat/>
    <w:uiPriority w:val="99"/>
    <w:pPr>
      <w:widowControl w:val="0"/>
      <w:jc w:val="both"/>
    </w:pPr>
    <w:rPr>
      <w:rFonts w:ascii="Calibri" w:hAnsi="Calibri" w:eastAsia="宋体" w:cs="黑体"/>
      <w:kern w:val="2"/>
      <w:sz w:val="21"/>
      <w:szCs w:val="24"/>
      <w:lang w:val="en-US" w:eastAsia="zh-CN" w:bidi="ar-SA"/>
    </w:rPr>
  </w:style>
  <w:style w:type="paragraph" w:customStyle="1" w:styleId="140">
    <w:name w:val="正文 New New New New New New New New New New New New New New New New New New New New"/>
    <w:qFormat/>
    <w:uiPriority w:val="99"/>
    <w:pPr>
      <w:widowControl w:val="0"/>
      <w:jc w:val="both"/>
    </w:pPr>
    <w:rPr>
      <w:rFonts w:ascii="Calibri" w:hAnsi="Calibri" w:eastAsia="宋体" w:cs="黑体"/>
      <w:kern w:val="2"/>
      <w:sz w:val="21"/>
      <w:szCs w:val="24"/>
      <w:lang w:val="en-US" w:eastAsia="zh-CN" w:bidi="ar-SA"/>
    </w:rPr>
  </w:style>
  <w:style w:type="paragraph" w:customStyle="1" w:styleId="141">
    <w:name w:val="正文 New New New"/>
    <w:qFormat/>
    <w:uiPriority w:val="99"/>
    <w:pPr>
      <w:widowControl w:val="0"/>
      <w:jc w:val="both"/>
    </w:pPr>
    <w:rPr>
      <w:rFonts w:ascii="Calibri" w:hAnsi="Calibri" w:eastAsia="宋体" w:cs="黑体"/>
      <w:kern w:val="2"/>
      <w:sz w:val="21"/>
      <w:szCs w:val="24"/>
      <w:lang w:val="en-US" w:eastAsia="zh-CN" w:bidi="ar-SA"/>
    </w:rPr>
  </w:style>
  <w:style w:type="paragraph" w:customStyle="1" w:styleId="142">
    <w:name w:val="正文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32"/>
      <w:szCs w:val="32"/>
      <w:lang w:val="en-US" w:eastAsia="zh-CN" w:bidi="ar-SA"/>
    </w:rPr>
  </w:style>
  <w:style w:type="character" w:customStyle="1" w:styleId="144">
    <w:name w:val="15"/>
    <w:basedOn w:val="16"/>
    <w:unhideWhenUsed/>
    <w:qFormat/>
    <w:uiPriority w:val="0"/>
    <w:rPr>
      <w:rFonts w:hint="eastAsia" w:ascii="仿宋_GB2312" w:hAnsi="Times New Roman" w:eastAsia="仿宋_GB2312" w:cs="仿宋_GB2312"/>
      <w:b/>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95913-7E57-4C61-BC33-4CBBD35CE2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1171</Words>
  <Characters>1270</Characters>
  <Lines>1</Lines>
  <Paragraphs>1</Paragraphs>
  <TotalTime>4</TotalTime>
  <ScaleCrop>false</ScaleCrop>
  <LinksUpToDate>false</LinksUpToDate>
  <CharactersWithSpaces>1397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2019-10-08T02:01:00Z</dcterms:created>
  <dc:creator>微软用户</dc:creator>
  <cp:lastModifiedBy>Xu</cp:lastModifiedBy>
  <cp:lastPrinted>2023-08-15T08:35:00Z</cp:lastPrinted>
  <dcterms:modified xsi:type="dcterms:W3CDTF">2023-08-16T06:10:55Z</dcterms:modified>
  <dc:title>磐石市工业和信息化局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266580267_embed</vt:lpwstr>
  </property>
  <property fmtid="{D5CDD505-2E9C-101B-9397-08002B2CF9AE}" pid="4" name="ICV">
    <vt:lpwstr>A08FBB719A81425680F02DE8505C5594</vt:lpwstr>
  </property>
</Properties>
</file>